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0" w:type="dxa"/>
        <w:tblLayout w:type="fixed"/>
        <w:tblCellMar>
          <w:top w:w="57" w:type="dxa"/>
          <w:left w:w="64" w:type="dxa"/>
          <w:right w:w="118" w:type="dxa"/>
        </w:tblCellMar>
        <w:tblLook w:val="00A0" w:firstRow="1" w:lastRow="0" w:firstColumn="1" w:lastColumn="0" w:noHBand="0" w:noVBand="0"/>
      </w:tblPr>
      <w:tblGrid>
        <w:gridCol w:w="3771"/>
        <w:gridCol w:w="5573"/>
        <w:gridCol w:w="6"/>
      </w:tblGrid>
      <w:tr w:rsidR="00C25EC6" w:rsidRPr="00C25EC6" w14:paraId="1FE0D174"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26DDA3C7" w14:textId="77777777" w:rsidR="00C25EC6" w:rsidRPr="006324F0" w:rsidRDefault="00C25EC6" w:rsidP="00C25EC6">
            <w:pPr>
              <w:spacing w:after="160" w:line="259" w:lineRule="auto"/>
              <w:ind w:left="0" w:firstLine="0"/>
              <w:jc w:val="center"/>
              <w:rPr>
                <w:rFonts w:asciiTheme="minorHAnsi" w:hAnsiTheme="minorHAnsi" w:cstheme="minorHAnsi"/>
                <w:b/>
                <w:bCs/>
                <w:sz w:val="16"/>
                <w:szCs w:val="16"/>
              </w:rPr>
            </w:pPr>
            <w:bookmarkStart w:id="0" w:name="_GoBack"/>
            <w:bookmarkEnd w:id="0"/>
            <w:r w:rsidRPr="006324F0">
              <w:rPr>
                <w:rFonts w:asciiTheme="minorHAnsi" w:hAnsiTheme="minorHAnsi" w:cstheme="minorHAnsi"/>
                <w:b/>
                <w:bCs/>
                <w:sz w:val="16"/>
                <w:szCs w:val="16"/>
              </w:rPr>
              <w:t>Informačný list predmetu</w:t>
            </w:r>
          </w:p>
        </w:tc>
      </w:tr>
      <w:tr w:rsidR="00C25EC6" w:rsidRPr="00C25EC6" w14:paraId="5C8B5E5F"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0ECFFF8C" w14:textId="77777777"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Vysoká škola: </w:t>
            </w:r>
            <w:r w:rsidRPr="006324F0">
              <w:rPr>
                <w:rFonts w:asciiTheme="minorHAnsi" w:hAnsiTheme="minorHAnsi" w:cstheme="minorHAnsi"/>
                <w:sz w:val="16"/>
                <w:szCs w:val="16"/>
              </w:rPr>
              <w:t>Vysoká škola zdravotníctva a sociálnej práce sv. Alžbety  v Bratislave</w:t>
            </w:r>
          </w:p>
        </w:tc>
      </w:tr>
      <w:tr w:rsidR="00C25EC6" w:rsidRPr="00C25EC6" w14:paraId="2B49E060"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69B04B69" w14:textId="77777777"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Pracovisko: </w:t>
            </w:r>
            <w:r w:rsidRPr="006324F0">
              <w:rPr>
                <w:rFonts w:asciiTheme="minorHAnsi" w:hAnsiTheme="minorHAnsi" w:cstheme="minorHAnsi"/>
                <w:sz w:val="16"/>
                <w:szCs w:val="16"/>
              </w:rPr>
              <w:t>Katedra psychológie, Bratislava</w:t>
            </w:r>
            <w:r w:rsidRPr="006324F0">
              <w:rPr>
                <w:rFonts w:asciiTheme="minorHAnsi" w:hAnsiTheme="minorHAnsi" w:cstheme="minorHAnsi"/>
                <w:b/>
                <w:bCs/>
                <w:sz w:val="16"/>
                <w:szCs w:val="16"/>
              </w:rPr>
              <w:t xml:space="preserve">  </w:t>
            </w:r>
          </w:p>
        </w:tc>
      </w:tr>
      <w:tr w:rsidR="00C25EC6" w:rsidRPr="00C25EC6" w14:paraId="651EEC14" w14:textId="77777777" w:rsidTr="008D0ECF">
        <w:trPr>
          <w:trHeight w:val="165"/>
        </w:trPr>
        <w:tc>
          <w:tcPr>
            <w:tcW w:w="3771" w:type="dxa"/>
            <w:tcBorders>
              <w:top w:val="single" w:sz="4" w:space="0" w:color="000000"/>
              <w:left w:val="single" w:sz="4" w:space="0" w:color="000000"/>
              <w:bottom w:val="single" w:sz="4" w:space="0" w:color="000000"/>
              <w:right w:val="single" w:sz="4" w:space="0" w:color="000000"/>
            </w:tcBorders>
          </w:tcPr>
          <w:p w14:paraId="22DDB21E" w14:textId="5E3C4848"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Kód predmetu: </w:t>
            </w:r>
            <w:r w:rsidRPr="006324F0">
              <w:rPr>
                <w:rFonts w:asciiTheme="minorHAnsi" w:hAnsiTheme="minorHAnsi" w:cstheme="minorHAnsi"/>
                <w:sz w:val="16"/>
                <w:szCs w:val="16"/>
              </w:rPr>
              <w:t>0-1983d</w:t>
            </w:r>
          </w:p>
        </w:tc>
        <w:tc>
          <w:tcPr>
            <w:tcW w:w="5579" w:type="dxa"/>
            <w:gridSpan w:val="2"/>
            <w:tcBorders>
              <w:top w:val="single" w:sz="4" w:space="0" w:color="000000"/>
              <w:left w:val="single" w:sz="4" w:space="0" w:color="000000"/>
              <w:bottom w:val="single" w:sz="4" w:space="0" w:color="000000"/>
              <w:right w:val="single" w:sz="4" w:space="0" w:color="000000"/>
            </w:tcBorders>
          </w:tcPr>
          <w:p w14:paraId="594C7485" w14:textId="74044EB5" w:rsidR="00C25EC6" w:rsidRPr="006324F0" w:rsidRDefault="00C25EC6" w:rsidP="00C25EC6">
            <w:pPr>
              <w:spacing w:after="160" w:line="259" w:lineRule="auto"/>
              <w:ind w:left="0" w:firstLine="0"/>
              <w:jc w:val="left"/>
              <w:rPr>
                <w:rFonts w:asciiTheme="minorHAnsi" w:hAnsiTheme="minorHAnsi" w:cstheme="minorHAnsi"/>
                <w:b/>
                <w:bCs/>
                <w:sz w:val="16"/>
                <w:szCs w:val="16"/>
              </w:rPr>
            </w:pPr>
            <w:r w:rsidRPr="006324F0">
              <w:rPr>
                <w:rFonts w:asciiTheme="minorHAnsi" w:hAnsiTheme="minorHAnsi" w:cstheme="minorHAnsi"/>
                <w:b/>
                <w:bCs/>
                <w:sz w:val="16"/>
                <w:szCs w:val="16"/>
              </w:rPr>
              <w:t>Názov predmetu:</w:t>
            </w:r>
            <w:r w:rsidR="007A1F78" w:rsidRPr="006324F0">
              <w:rPr>
                <w:rFonts w:asciiTheme="minorHAnsi" w:hAnsiTheme="minorHAnsi" w:cstheme="minorHAnsi"/>
                <w:b/>
                <w:bCs/>
                <w:sz w:val="16"/>
                <w:szCs w:val="16"/>
              </w:rPr>
              <w:t xml:space="preserve"> </w:t>
            </w:r>
            <w:r w:rsidRPr="006324F0">
              <w:rPr>
                <w:rFonts w:asciiTheme="minorHAnsi" w:hAnsiTheme="minorHAnsi" w:cstheme="minorHAnsi"/>
                <w:sz w:val="16"/>
                <w:szCs w:val="16"/>
              </w:rPr>
              <w:t>Spracovanie dát z výskumu SPSS</w:t>
            </w:r>
          </w:p>
        </w:tc>
      </w:tr>
      <w:tr w:rsidR="00C25EC6" w:rsidRPr="00C25EC6" w14:paraId="1B071664" w14:textId="77777777" w:rsidTr="008D0ECF">
        <w:trPr>
          <w:trHeight w:val="618"/>
        </w:trPr>
        <w:tc>
          <w:tcPr>
            <w:tcW w:w="9350" w:type="dxa"/>
            <w:gridSpan w:val="3"/>
            <w:tcBorders>
              <w:top w:val="single" w:sz="4" w:space="0" w:color="000000"/>
              <w:left w:val="single" w:sz="4" w:space="0" w:color="000000"/>
              <w:bottom w:val="single" w:sz="4" w:space="0" w:color="000000"/>
              <w:right w:val="single" w:sz="4" w:space="0" w:color="000000"/>
            </w:tcBorders>
          </w:tcPr>
          <w:p w14:paraId="673EAC16" w14:textId="77777777" w:rsidR="00CB267B" w:rsidRPr="006324F0" w:rsidRDefault="00513E6A" w:rsidP="00CB267B">
            <w:pPr>
              <w:rPr>
                <w:rFonts w:asciiTheme="minorHAnsi" w:hAnsiTheme="minorHAnsi" w:cstheme="minorHAnsi"/>
                <w:sz w:val="16"/>
                <w:szCs w:val="16"/>
              </w:rPr>
            </w:pPr>
            <w:r w:rsidRPr="006324F0">
              <w:rPr>
                <w:rFonts w:asciiTheme="minorHAnsi" w:hAnsiTheme="minorHAnsi" w:cstheme="minorHAnsi"/>
                <w:b/>
                <w:bCs/>
                <w:sz w:val="16"/>
                <w:szCs w:val="16"/>
              </w:rPr>
              <w:t xml:space="preserve">Druh, rozsah a metóda vzdelávacích činností: </w:t>
            </w:r>
          </w:p>
          <w:p w14:paraId="0E364BA5" w14:textId="77777777" w:rsidR="00CB267B" w:rsidRPr="006324F0" w:rsidRDefault="00CB267B" w:rsidP="00CB267B">
            <w:pPr>
              <w:rPr>
                <w:rFonts w:asciiTheme="minorHAnsi" w:hAnsiTheme="minorHAnsi" w:cstheme="minorHAnsi"/>
                <w:b/>
                <w:bCs/>
                <w:color w:val="auto"/>
                <w:sz w:val="16"/>
                <w:szCs w:val="16"/>
              </w:rPr>
            </w:pPr>
            <w:r w:rsidRPr="006324F0">
              <w:rPr>
                <w:rFonts w:asciiTheme="minorHAnsi" w:hAnsiTheme="minorHAnsi" w:cstheme="minorHAnsi"/>
                <w:b/>
                <w:bCs/>
                <w:sz w:val="16"/>
                <w:szCs w:val="16"/>
              </w:rPr>
              <w:t xml:space="preserve">Druh vzdelávacích činností </w:t>
            </w:r>
            <w:r w:rsidRPr="006324F0">
              <w:rPr>
                <w:rFonts w:asciiTheme="minorHAnsi" w:hAnsiTheme="minorHAnsi" w:cstheme="minorHAnsi"/>
                <w:sz w:val="16"/>
                <w:szCs w:val="16"/>
              </w:rPr>
              <w:t>prednáška, seminár;</w:t>
            </w:r>
          </w:p>
          <w:p w14:paraId="5400AD77" w14:textId="20A33223" w:rsidR="00CB267B" w:rsidRPr="006324F0" w:rsidRDefault="00CB267B" w:rsidP="00CB267B">
            <w:pPr>
              <w:rPr>
                <w:rFonts w:asciiTheme="minorHAnsi" w:hAnsiTheme="minorHAnsi" w:cstheme="minorHAnsi"/>
                <w:b/>
                <w:bCs/>
                <w:sz w:val="16"/>
                <w:szCs w:val="16"/>
              </w:rPr>
            </w:pPr>
            <w:r w:rsidRPr="006324F0">
              <w:rPr>
                <w:rFonts w:asciiTheme="minorHAnsi" w:hAnsiTheme="minorHAnsi" w:cstheme="minorHAnsi"/>
                <w:b/>
                <w:bCs/>
                <w:sz w:val="16"/>
                <w:szCs w:val="16"/>
              </w:rPr>
              <w:t>Rozsah vzdelávacích činností:</w:t>
            </w:r>
            <w:r w:rsidRPr="006324F0">
              <w:rPr>
                <w:rFonts w:asciiTheme="minorHAnsi" w:hAnsiTheme="minorHAnsi" w:cstheme="minorHAnsi"/>
                <w:sz w:val="16"/>
                <w:szCs w:val="16"/>
              </w:rPr>
              <w:t xml:space="preserve"> 2 hod./týždeň 1 hod. prednáška, 1 hod. seminár</w:t>
            </w:r>
          </w:p>
          <w:p w14:paraId="6E53AC54" w14:textId="1849735E" w:rsidR="00C25EC6" w:rsidRPr="006324F0" w:rsidRDefault="00CB267B" w:rsidP="00CB267B">
            <w:pPr>
              <w:rPr>
                <w:rFonts w:asciiTheme="minorHAnsi" w:hAnsiTheme="minorHAnsi" w:cstheme="minorHAnsi"/>
                <w:sz w:val="16"/>
                <w:szCs w:val="16"/>
              </w:rPr>
            </w:pPr>
            <w:r w:rsidRPr="006324F0">
              <w:rPr>
                <w:rFonts w:asciiTheme="minorHAnsi" w:hAnsiTheme="minorHAnsi" w:cstheme="minorHAnsi"/>
                <w:b/>
                <w:bCs/>
                <w:sz w:val="16"/>
                <w:szCs w:val="16"/>
              </w:rPr>
              <w:t xml:space="preserve">Metóda vzdelávacích činností: </w:t>
            </w:r>
            <w:r w:rsidRPr="006324F0">
              <w:rPr>
                <w:rFonts w:asciiTheme="minorHAnsi" w:hAnsiTheme="minorHAnsi" w:cstheme="minorHAnsi"/>
                <w:sz w:val="16"/>
                <w:szCs w:val="16"/>
              </w:rPr>
              <w:t>prezenčná, dištančná (</w:t>
            </w:r>
            <w:proofErr w:type="spellStart"/>
            <w:r w:rsidRPr="006324F0">
              <w:rPr>
                <w:rFonts w:asciiTheme="minorHAnsi" w:hAnsiTheme="minorHAnsi" w:cstheme="minorHAnsi"/>
                <w:sz w:val="16"/>
                <w:szCs w:val="16"/>
              </w:rPr>
              <w:t>Webex</w:t>
            </w:r>
            <w:proofErr w:type="spellEnd"/>
            <w:r w:rsidR="00706CC9">
              <w:rPr>
                <w:rFonts w:asciiTheme="minorHAnsi" w:hAnsiTheme="minorHAnsi" w:cstheme="minorHAnsi"/>
                <w:sz w:val="16"/>
                <w:szCs w:val="16"/>
              </w:rPr>
              <w:t xml:space="preserve">, </w:t>
            </w:r>
            <w:proofErr w:type="spellStart"/>
            <w:r w:rsidR="00706CC9">
              <w:rPr>
                <w:rFonts w:asciiTheme="minorHAnsi" w:hAnsiTheme="minorHAnsi" w:cstheme="minorHAnsi"/>
                <w:sz w:val="16"/>
                <w:szCs w:val="16"/>
              </w:rPr>
              <w:t>Elix</w:t>
            </w:r>
            <w:proofErr w:type="spellEnd"/>
            <w:r w:rsidRPr="006324F0">
              <w:rPr>
                <w:rFonts w:asciiTheme="minorHAnsi" w:hAnsiTheme="minorHAnsi" w:cstheme="minorHAnsi"/>
                <w:sz w:val="16"/>
                <w:szCs w:val="16"/>
              </w:rPr>
              <w:t xml:space="preserve">), kombinovaná; </w:t>
            </w:r>
            <w:r w:rsidR="00C25EC6" w:rsidRPr="006324F0">
              <w:rPr>
                <w:rFonts w:asciiTheme="minorHAnsi" w:hAnsiTheme="minorHAnsi" w:cstheme="minorHAnsi"/>
                <w:sz w:val="16"/>
                <w:szCs w:val="16"/>
              </w:rPr>
              <w:t xml:space="preserve">forma prezenčná (20 hod.), konzultácie s pedagógom, </w:t>
            </w:r>
            <w:proofErr w:type="spellStart"/>
            <w:r w:rsidR="00C25EC6" w:rsidRPr="006324F0">
              <w:rPr>
                <w:rFonts w:asciiTheme="minorHAnsi" w:hAnsiTheme="minorHAnsi" w:cstheme="minorHAnsi"/>
                <w:sz w:val="16"/>
                <w:szCs w:val="16"/>
              </w:rPr>
              <w:t>samoštúdium</w:t>
            </w:r>
            <w:proofErr w:type="spellEnd"/>
            <w:r w:rsidR="00C25EC6" w:rsidRPr="006324F0">
              <w:rPr>
                <w:rFonts w:asciiTheme="minorHAnsi" w:hAnsiTheme="minorHAnsi" w:cstheme="minorHAnsi"/>
                <w:sz w:val="16"/>
                <w:szCs w:val="16"/>
              </w:rPr>
              <w:t>, príprava na cvičenia (55 hod.), spolu 75 hod.</w:t>
            </w:r>
          </w:p>
        </w:tc>
      </w:tr>
      <w:tr w:rsidR="00C25EC6" w:rsidRPr="00C25EC6" w14:paraId="71F65BFB"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79F2C82D" w14:textId="77777777"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Počet kreditov:  </w:t>
            </w:r>
            <w:r w:rsidRPr="006324F0">
              <w:rPr>
                <w:rFonts w:asciiTheme="minorHAnsi" w:hAnsiTheme="minorHAnsi" w:cstheme="minorHAnsi"/>
                <w:sz w:val="16"/>
                <w:szCs w:val="16"/>
              </w:rPr>
              <w:t>3</w:t>
            </w:r>
          </w:p>
        </w:tc>
      </w:tr>
      <w:tr w:rsidR="00C25EC6" w:rsidRPr="00C25EC6" w14:paraId="417197D0"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1333B348" w14:textId="77777777"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Odporúčaný semester štúdia</w:t>
            </w:r>
            <w:r w:rsidRPr="006324F0">
              <w:rPr>
                <w:rFonts w:asciiTheme="minorHAnsi" w:hAnsiTheme="minorHAnsi" w:cstheme="minorHAnsi"/>
                <w:sz w:val="16"/>
                <w:szCs w:val="16"/>
              </w:rPr>
              <w:t>: 6. semester</w:t>
            </w:r>
          </w:p>
        </w:tc>
      </w:tr>
      <w:tr w:rsidR="00C25EC6" w:rsidRPr="00C25EC6" w14:paraId="6C292E14"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3DD9EB6B" w14:textId="5286E311"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Stupeň štúdia: </w:t>
            </w:r>
            <w:r w:rsidRPr="006324F0">
              <w:rPr>
                <w:rFonts w:asciiTheme="minorHAnsi" w:hAnsiTheme="minorHAnsi" w:cstheme="minorHAnsi"/>
                <w:sz w:val="16"/>
                <w:szCs w:val="16"/>
              </w:rPr>
              <w:t xml:space="preserve">1. stupeň </w:t>
            </w:r>
            <w:r w:rsidR="0006360E" w:rsidRPr="006324F0">
              <w:rPr>
                <w:rFonts w:asciiTheme="minorHAnsi" w:hAnsiTheme="minorHAnsi" w:cstheme="minorHAnsi"/>
                <w:sz w:val="16"/>
                <w:szCs w:val="16"/>
              </w:rPr>
              <w:t>(bakalársky)</w:t>
            </w:r>
          </w:p>
        </w:tc>
      </w:tr>
      <w:tr w:rsidR="00C25EC6" w:rsidRPr="00C25EC6" w14:paraId="7076236A" w14:textId="77777777" w:rsidTr="008D0ECF">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02D996AD" w14:textId="6372402E"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Podmieňujúce predmety</w:t>
            </w:r>
            <w:r w:rsidRPr="006324F0">
              <w:rPr>
                <w:rFonts w:asciiTheme="minorHAnsi" w:hAnsiTheme="minorHAnsi" w:cstheme="minorHAnsi"/>
                <w:sz w:val="16"/>
                <w:szCs w:val="16"/>
              </w:rPr>
              <w:t>:  Základy štatistiky</w:t>
            </w:r>
            <w:r w:rsidR="0006360E" w:rsidRPr="006324F0">
              <w:rPr>
                <w:rFonts w:asciiTheme="minorHAnsi" w:hAnsiTheme="minorHAnsi" w:cstheme="minorHAnsi"/>
                <w:sz w:val="16"/>
                <w:szCs w:val="16"/>
              </w:rPr>
              <w:t>,</w:t>
            </w:r>
            <w:r w:rsidRPr="006324F0">
              <w:rPr>
                <w:rFonts w:asciiTheme="minorHAnsi" w:hAnsiTheme="minorHAnsi" w:cstheme="minorHAnsi"/>
                <w:sz w:val="16"/>
                <w:szCs w:val="16"/>
              </w:rPr>
              <w:t xml:space="preserve"> Analýza dát pomocou SPSS</w:t>
            </w:r>
            <w:r w:rsidR="0006360E" w:rsidRPr="006324F0">
              <w:rPr>
                <w:rFonts w:asciiTheme="minorHAnsi" w:hAnsiTheme="minorHAnsi" w:cstheme="minorHAnsi"/>
                <w:sz w:val="16"/>
                <w:szCs w:val="16"/>
              </w:rPr>
              <w:t>;</w:t>
            </w:r>
          </w:p>
        </w:tc>
      </w:tr>
      <w:tr w:rsidR="00C25EC6" w:rsidRPr="00C25EC6" w14:paraId="09A5A9D4" w14:textId="77777777" w:rsidTr="008D0ECF">
        <w:trPr>
          <w:trHeight w:val="473"/>
        </w:trPr>
        <w:tc>
          <w:tcPr>
            <w:tcW w:w="9350" w:type="dxa"/>
            <w:gridSpan w:val="3"/>
            <w:tcBorders>
              <w:top w:val="single" w:sz="4" w:space="0" w:color="000000"/>
              <w:left w:val="single" w:sz="4" w:space="0" w:color="000000"/>
              <w:bottom w:val="single" w:sz="4" w:space="0" w:color="000000"/>
              <w:right w:val="single" w:sz="4" w:space="0" w:color="000000"/>
            </w:tcBorders>
          </w:tcPr>
          <w:p w14:paraId="7F399F07" w14:textId="77777777" w:rsidR="00C25EC6" w:rsidRPr="006324F0" w:rsidRDefault="00C25EC6" w:rsidP="00C25EC6">
            <w:pPr>
              <w:spacing w:after="160" w:line="259" w:lineRule="auto"/>
              <w:ind w:left="107" w:right="140"/>
              <w:rPr>
                <w:rFonts w:asciiTheme="minorHAnsi" w:hAnsiTheme="minorHAnsi" w:cstheme="minorHAnsi"/>
                <w:b/>
                <w:bCs/>
                <w:sz w:val="16"/>
                <w:szCs w:val="16"/>
              </w:rPr>
            </w:pPr>
            <w:r w:rsidRPr="006324F0">
              <w:rPr>
                <w:rFonts w:asciiTheme="minorHAnsi" w:hAnsiTheme="minorHAnsi" w:cstheme="minorHAnsi"/>
                <w:b/>
                <w:bCs/>
                <w:sz w:val="16"/>
                <w:szCs w:val="16"/>
              </w:rPr>
              <w:t>Podmienky na absolvovanie predmetu:</w:t>
            </w:r>
          </w:p>
          <w:p w14:paraId="6096DAAF" w14:textId="77777777" w:rsidR="00C25EC6" w:rsidRPr="006324F0" w:rsidRDefault="00C25EC6" w:rsidP="00C25EC6">
            <w:pPr>
              <w:spacing w:after="160" w:line="259" w:lineRule="auto"/>
              <w:ind w:left="107" w:right="140"/>
              <w:rPr>
                <w:rFonts w:asciiTheme="minorHAnsi" w:hAnsiTheme="minorHAnsi" w:cstheme="minorHAnsi"/>
                <w:sz w:val="16"/>
                <w:szCs w:val="16"/>
              </w:rPr>
            </w:pPr>
            <w:r w:rsidRPr="006324F0">
              <w:rPr>
                <w:rFonts w:asciiTheme="minorHAnsi" w:hAnsiTheme="minorHAnsi" w:cstheme="minorHAnsi"/>
                <w:sz w:val="16"/>
                <w:szCs w:val="16"/>
              </w:rPr>
              <w:t>Na absolvovanie predmetu je potrebná aktívna účasť na výučbových aktivitách a úspešné absolvovanie, a overenie vzdelávacích výstupov.</w:t>
            </w:r>
          </w:p>
          <w:p w14:paraId="16505141" w14:textId="77777777" w:rsidR="00C25EC6" w:rsidRPr="006324F0" w:rsidRDefault="00C25EC6" w:rsidP="00C25EC6">
            <w:pPr>
              <w:spacing w:after="160" w:line="259" w:lineRule="auto"/>
              <w:ind w:left="107" w:right="140"/>
              <w:rPr>
                <w:rFonts w:asciiTheme="minorHAnsi" w:hAnsiTheme="minorHAnsi" w:cstheme="minorHAnsi"/>
                <w:sz w:val="16"/>
                <w:szCs w:val="16"/>
              </w:rPr>
            </w:pPr>
            <w:r w:rsidRPr="006324F0">
              <w:rPr>
                <w:rFonts w:asciiTheme="minorHAnsi" w:hAnsiTheme="minorHAnsi" w:cstheme="minorHAnsi"/>
                <w:sz w:val="16"/>
                <w:szCs w:val="16"/>
              </w:rPr>
              <w:t>Študent/ka môže počas semestra získať maximálne 100 bodov za jednotlivé časti skúšky.</w:t>
            </w:r>
          </w:p>
          <w:p w14:paraId="2249F0C0" w14:textId="77777777" w:rsidR="00C25EC6" w:rsidRPr="006324F0" w:rsidRDefault="00C25EC6" w:rsidP="00C25EC6">
            <w:pPr>
              <w:spacing w:after="160" w:line="259" w:lineRule="auto"/>
              <w:ind w:left="107" w:right="140"/>
              <w:rPr>
                <w:rFonts w:asciiTheme="minorHAnsi" w:hAnsiTheme="minorHAnsi" w:cstheme="minorHAnsi"/>
                <w:sz w:val="16"/>
                <w:szCs w:val="16"/>
              </w:rPr>
            </w:pPr>
            <w:r w:rsidRPr="006324F0">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C25EC6" w:rsidRPr="00C25EC6" w14:paraId="6C189E03" w14:textId="77777777" w:rsidTr="008D0ECF">
        <w:trPr>
          <w:trHeight w:val="18"/>
        </w:trPr>
        <w:tc>
          <w:tcPr>
            <w:tcW w:w="9350" w:type="dxa"/>
            <w:gridSpan w:val="3"/>
            <w:tcBorders>
              <w:top w:val="single" w:sz="4" w:space="0" w:color="000000"/>
              <w:left w:val="single" w:sz="4" w:space="0" w:color="000000"/>
              <w:bottom w:val="single" w:sz="4" w:space="0" w:color="000000"/>
              <w:right w:val="single" w:sz="4" w:space="0" w:color="000000"/>
            </w:tcBorders>
          </w:tcPr>
          <w:p w14:paraId="3370E6B5" w14:textId="77777777" w:rsidR="00C25EC6" w:rsidRPr="006324F0" w:rsidRDefault="00C25EC6" w:rsidP="00C25EC6">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6324F0">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909"/>
              <w:gridCol w:w="4837"/>
              <w:gridCol w:w="1543"/>
              <w:gridCol w:w="1793"/>
            </w:tblGrid>
            <w:tr w:rsidR="00C25EC6" w:rsidRPr="006324F0" w14:paraId="033D5CA1" w14:textId="77777777" w:rsidTr="00EA770F">
              <w:tc>
                <w:tcPr>
                  <w:tcW w:w="909" w:type="dxa"/>
                  <w:tcBorders>
                    <w:top w:val="single" w:sz="4" w:space="0" w:color="auto"/>
                    <w:left w:val="single" w:sz="4" w:space="0" w:color="auto"/>
                    <w:bottom w:val="single" w:sz="4" w:space="0" w:color="auto"/>
                    <w:right w:val="single" w:sz="4" w:space="0" w:color="auto"/>
                  </w:tcBorders>
                </w:tcPr>
                <w:p w14:paraId="0D4F8C8B"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Výstup</w:t>
                  </w:r>
                </w:p>
              </w:tc>
              <w:tc>
                <w:tcPr>
                  <w:tcW w:w="4837" w:type="dxa"/>
                  <w:tcBorders>
                    <w:top w:val="single" w:sz="4" w:space="0" w:color="auto"/>
                    <w:left w:val="single" w:sz="4" w:space="0" w:color="auto"/>
                    <w:bottom w:val="single" w:sz="4" w:space="0" w:color="auto"/>
                    <w:right w:val="single" w:sz="4" w:space="0" w:color="auto"/>
                  </w:tcBorders>
                </w:tcPr>
                <w:p w14:paraId="3FCF5B5B"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proofErr w:type="spellStart"/>
                  <w:r w:rsidRPr="006324F0">
                    <w:rPr>
                      <w:rFonts w:asciiTheme="minorHAnsi" w:hAnsiTheme="minorHAnsi" w:cstheme="minorHAnsi"/>
                      <w:b/>
                      <w:color w:val="auto"/>
                      <w:sz w:val="16"/>
                      <w:szCs w:val="16"/>
                      <w:lang w:val="sk-SK"/>
                    </w:rPr>
                    <w:t>Deskriptor</w:t>
                  </w:r>
                  <w:proofErr w:type="spellEnd"/>
                </w:p>
              </w:tc>
              <w:tc>
                <w:tcPr>
                  <w:tcW w:w="1543" w:type="dxa"/>
                  <w:tcBorders>
                    <w:top w:val="single" w:sz="4" w:space="0" w:color="auto"/>
                    <w:left w:val="single" w:sz="4" w:space="0" w:color="auto"/>
                    <w:bottom w:val="single" w:sz="4" w:space="0" w:color="auto"/>
                    <w:right w:val="single" w:sz="4" w:space="0" w:color="auto"/>
                  </w:tcBorders>
                </w:tcPr>
                <w:p w14:paraId="10F08801"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Forma</w:t>
                  </w:r>
                </w:p>
                <w:p w14:paraId="769E4EF3"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vzdelávania</w:t>
                  </w:r>
                </w:p>
              </w:tc>
              <w:tc>
                <w:tcPr>
                  <w:tcW w:w="1793" w:type="dxa"/>
                  <w:tcBorders>
                    <w:top w:val="single" w:sz="4" w:space="0" w:color="auto"/>
                    <w:left w:val="single" w:sz="4" w:space="0" w:color="auto"/>
                    <w:bottom w:val="single" w:sz="4" w:space="0" w:color="auto"/>
                    <w:right w:val="single" w:sz="4" w:space="0" w:color="auto"/>
                  </w:tcBorders>
                </w:tcPr>
                <w:p w14:paraId="3247B025" w14:textId="77777777" w:rsidR="00C25EC6" w:rsidRPr="006324F0" w:rsidRDefault="00C25EC6" w:rsidP="00C25EC6">
                  <w:pPr>
                    <w:autoSpaceDE w:val="0"/>
                    <w:autoSpaceDN w:val="0"/>
                    <w:spacing w:after="160" w:line="259" w:lineRule="auto"/>
                    <w:jc w:val="left"/>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Metóda hodnotenia / overenia VV: spolu 100 bodov</w:t>
                  </w:r>
                </w:p>
              </w:tc>
            </w:tr>
            <w:tr w:rsidR="00C25EC6" w:rsidRPr="006324F0" w14:paraId="6FA133C8" w14:textId="77777777" w:rsidTr="00EA770F">
              <w:tc>
                <w:tcPr>
                  <w:tcW w:w="909" w:type="dxa"/>
                  <w:tcBorders>
                    <w:top w:val="single" w:sz="4" w:space="0" w:color="auto"/>
                    <w:left w:val="single" w:sz="4" w:space="0" w:color="auto"/>
                    <w:bottom w:val="single" w:sz="4" w:space="0" w:color="auto"/>
                    <w:right w:val="single" w:sz="4" w:space="0" w:color="auto"/>
                  </w:tcBorders>
                </w:tcPr>
                <w:p w14:paraId="64173027"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VV1</w:t>
                  </w:r>
                </w:p>
              </w:tc>
              <w:tc>
                <w:tcPr>
                  <w:tcW w:w="4837" w:type="dxa"/>
                  <w:tcBorders>
                    <w:top w:val="single" w:sz="4" w:space="0" w:color="auto"/>
                    <w:left w:val="single" w:sz="4" w:space="0" w:color="auto"/>
                    <w:bottom w:val="single" w:sz="4" w:space="0" w:color="auto"/>
                    <w:right w:val="single" w:sz="4" w:space="0" w:color="auto"/>
                  </w:tcBorders>
                </w:tcPr>
                <w:p w14:paraId="689F33B1" w14:textId="77777777" w:rsidR="00C25EC6" w:rsidRPr="006324F0" w:rsidRDefault="00C25EC6" w:rsidP="00C25EC6">
                  <w:pPr>
                    <w:spacing w:after="160" w:line="259" w:lineRule="auto"/>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Vedomosti:</w:t>
                  </w:r>
                </w:p>
                <w:p w14:paraId="3E8EF0E2"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Študenti získajú základné poznatky o dátach, premenných a škálach v kontexte výskumu a ich spracovania.</w:t>
                  </w:r>
                </w:p>
                <w:p w14:paraId="0CBBD0F1"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Budú mať znalosti o rôznych metódach zberu dát a zdrojoch, z ktorých dáta môžu pochádzať.</w:t>
                  </w:r>
                </w:p>
                <w:p w14:paraId="1C4B61EE"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Získajú poznatky o príprave dát na počítačové spracovanie a ich importe do štatistického programu SPSS.</w:t>
                  </w:r>
                </w:p>
                <w:p w14:paraId="12F899AA"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Budú mať vedomosti o štatistickej deskripcii dát, vrátane opisu súboru a komparácie medzi súbormi.</w:t>
                  </w:r>
                </w:p>
                <w:p w14:paraId="662BDD0E" w14:textId="77777777" w:rsidR="00C25EC6" w:rsidRPr="006324F0" w:rsidRDefault="00C25EC6" w:rsidP="00C25EC6">
                  <w:pPr>
                    <w:spacing w:after="160" w:line="259" w:lineRule="auto"/>
                    <w:ind w:left="0" w:firstLine="0"/>
                    <w:contextualSpacing/>
                    <w:rPr>
                      <w:rFonts w:asciiTheme="minorHAnsi" w:hAnsiTheme="minorHAnsi" w:cstheme="minorHAnsi"/>
                      <w:b/>
                      <w:color w:val="auto"/>
                      <w:sz w:val="16"/>
                      <w:szCs w:val="16"/>
                      <w:lang w:val="sk-SK"/>
                    </w:rPr>
                  </w:pPr>
                  <w:r w:rsidRPr="006324F0">
                    <w:rPr>
                      <w:rFonts w:asciiTheme="minorHAnsi" w:hAnsiTheme="minorHAnsi" w:cstheme="minorHAnsi"/>
                      <w:color w:val="auto"/>
                      <w:sz w:val="16"/>
                      <w:szCs w:val="16"/>
                      <w:lang w:val="sk-SK"/>
                    </w:rPr>
                    <w:t>Získajú znalosti o analýze vzťahu medzi premennými na základe ich typu - nominálnych, ordinálnych a kardinálnych.</w:t>
                  </w:r>
                </w:p>
              </w:tc>
              <w:tc>
                <w:tcPr>
                  <w:tcW w:w="1543" w:type="dxa"/>
                  <w:tcBorders>
                    <w:top w:val="single" w:sz="4" w:space="0" w:color="auto"/>
                    <w:left w:val="single" w:sz="4" w:space="0" w:color="auto"/>
                    <w:bottom w:val="single" w:sz="4" w:space="0" w:color="auto"/>
                    <w:right w:val="single" w:sz="4" w:space="0" w:color="auto"/>
                  </w:tcBorders>
                </w:tcPr>
                <w:p w14:paraId="3BCC5B2C"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Prednáška +</w:t>
                  </w:r>
                </w:p>
                <w:p w14:paraId="29D26ED8"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proofErr w:type="spellStart"/>
                  <w:r w:rsidRPr="006324F0">
                    <w:rPr>
                      <w:rFonts w:asciiTheme="minorHAnsi" w:hAnsiTheme="minorHAnsi" w:cstheme="minorHAnsi"/>
                      <w:bCs/>
                      <w:color w:val="auto"/>
                      <w:sz w:val="16"/>
                      <w:szCs w:val="16"/>
                      <w:lang w:val="sk-SK"/>
                    </w:rPr>
                    <w:t>samoštúdium</w:t>
                  </w:r>
                  <w:proofErr w:type="spellEnd"/>
                </w:p>
              </w:tc>
              <w:tc>
                <w:tcPr>
                  <w:tcW w:w="1793" w:type="dxa"/>
                  <w:tcBorders>
                    <w:top w:val="single" w:sz="4" w:space="0" w:color="auto"/>
                    <w:left w:val="single" w:sz="4" w:space="0" w:color="auto"/>
                    <w:bottom w:val="single" w:sz="4" w:space="0" w:color="auto"/>
                    <w:right w:val="single" w:sz="4" w:space="0" w:color="auto"/>
                  </w:tcBorders>
                </w:tcPr>
                <w:p w14:paraId="08F30F5E" w14:textId="77777777" w:rsidR="00C25EC6" w:rsidRPr="006324F0" w:rsidRDefault="00C25EC6" w:rsidP="00C25EC6">
                  <w:pPr>
                    <w:autoSpaceDE w:val="0"/>
                    <w:autoSpaceDN w:val="0"/>
                    <w:spacing w:after="160" w:line="259" w:lineRule="auto"/>
                    <w:jc w:val="left"/>
                    <w:rPr>
                      <w:rFonts w:asciiTheme="minorHAnsi" w:hAnsiTheme="minorHAnsi" w:cstheme="minorHAnsi"/>
                      <w:bCs/>
                      <w:color w:val="auto"/>
                      <w:sz w:val="16"/>
                      <w:szCs w:val="16"/>
                      <w:lang w:val="sk-SK"/>
                    </w:rPr>
                  </w:pPr>
                  <w:r w:rsidRPr="006324F0">
                    <w:rPr>
                      <w:rFonts w:asciiTheme="minorHAnsi" w:hAnsiTheme="minorHAnsi" w:cstheme="minorHAnsi"/>
                      <w:color w:val="auto"/>
                      <w:sz w:val="16"/>
                      <w:szCs w:val="16"/>
                      <w:lang w:val="sk-SK"/>
                    </w:rPr>
                    <w:t>Analýza dát na cvičení (max. 25 bodov), % úspešnosti 61 % - 15 bodov</w:t>
                  </w:r>
                </w:p>
              </w:tc>
            </w:tr>
            <w:tr w:rsidR="00C25EC6" w:rsidRPr="006324F0" w14:paraId="4EAD1C03" w14:textId="77777777" w:rsidTr="00EA770F">
              <w:tc>
                <w:tcPr>
                  <w:tcW w:w="909" w:type="dxa"/>
                  <w:tcBorders>
                    <w:top w:val="single" w:sz="4" w:space="0" w:color="auto"/>
                    <w:left w:val="single" w:sz="4" w:space="0" w:color="auto"/>
                    <w:bottom w:val="single" w:sz="4" w:space="0" w:color="auto"/>
                    <w:right w:val="single" w:sz="4" w:space="0" w:color="auto"/>
                  </w:tcBorders>
                </w:tcPr>
                <w:p w14:paraId="164C670F"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VV2</w:t>
                  </w:r>
                </w:p>
              </w:tc>
              <w:tc>
                <w:tcPr>
                  <w:tcW w:w="4837" w:type="dxa"/>
                  <w:tcBorders>
                    <w:top w:val="single" w:sz="4" w:space="0" w:color="auto"/>
                    <w:left w:val="single" w:sz="4" w:space="0" w:color="auto"/>
                    <w:bottom w:val="single" w:sz="4" w:space="0" w:color="auto"/>
                    <w:right w:val="single" w:sz="4" w:space="0" w:color="auto"/>
                  </w:tcBorders>
                </w:tcPr>
                <w:p w14:paraId="0C1A7767" w14:textId="77777777" w:rsidR="00C25EC6" w:rsidRPr="006324F0" w:rsidRDefault="00C25EC6" w:rsidP="00C25EC6">
                  <w:pPr>
                    <w:spacing w:after="160" w:line="259" w:lineRule="auto"/>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Zručnosti:</w:t>
                  </w:r>
                </w:p>
                <w:p w14:paraId="6E6372CC"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Študenti budú schopní pripraviť dátový súbor a zabezpečiť, aby bol vhodný na analýzu.</w:t>
                  </w:r>
                </w:p>
                <w:p w14:paraId="7837E7C7"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Získajú zručnosti v práci s rôznymi typmi dát, ako sú nominálne, ordinálne a kardinálne.</w:t>
                  </w:r>
                </w:p>
                <w:p w14:paraId="13C3BE3F" w14:textId="77777777" w:rsidR="00C25EC6" w:rsidRPr="006324F0" w:rsidRDefault="00C25EC6" w:rsidP="00C25EC6">
                  <w:pPr>
                    <w:spacing w:after="160" w:line="259" w:lineRule="auto"/>
                    <w:ind w:left="0" w:firstLine="0"/>
                    <w:contextualSpacing/>
                    <w:rPr>
                      <w:rFonts w:asciiTheme="minorHAnsi" w:hAnsiTheme="minorHAnsi" w:cstheme="minorHAnsi"/>
                      <w:color w:val="auto"/>
                      <w:sz w:val="16"/>
                      <w:szCs w:val="16"/>
                      <w:lang w:val="sk-SK"/>
                    </w:rPr>
                  </w:pPr>
                  <w:r w:rsidRPr="006324F0">
                    <w:rPr>
                      <w:rFonts w:asciiTheme="minorHAnsi" w:hAnsiTheme="minorHAnsi" w:cstheme="minorHAnsi"/>
                      <w:color w:val="auto"/>
                      <w:sz w:val="16"/>
                      <w:szCs w:val="16"/>
                      <w:lang w:val="sk-SK"/>
                    </w:rPr>
                    <w:t>Budú schopní vykonávať štatistické analýzy dát pomocou programu SPSS, vrátane jednoduchých a neparametrických testov.</w:t>
                  </w:r>
                </w:p>
                <w:p w14:paraId="57664197" w14:textId="77777777" w:rsidR="00C25EC6" w:rsidRPr="006324F0" w:rsidRDefault="00C25EC6" w:rsidP="00C25EC6">
                  <w:pPr>
                    <w:spacing w:after="160" w:line="259" w:lineRule="auto"/>
                    <w:ind w:left="0" w:firstLine="0"/>
                    <w:contextualSpacing/>
                    <w:rPr>
                      <w:rFonts w:asciiTheme="minorHAnsi" w:eastAsia="Calibri" w:hAnsiTheme="minorHAnsi" w:cstheme="minorHAnsi"/>
                      <w:color w:val="auto"/>
                      <w:sz w:val="16"/>
                      <w:szCs w:val="16"/>
                      <w:lang w:val="sk-SK"/>
                    </w:rPr>
                  </w:pPr>
                  <w:r w:rsidRPr="006324F0">
                    <w:rPr>
                      <w:rFonts w:asciiTheme="minorHAnsi" w:hAnsiTheme="minorHAnsi" w:cstheme="minorHAnsi"/>
                      <w:color w:val="auto"/>
                      <w:sz w:val="16"/>
                      <w:szCs w:val="16"/>
                      <w:lang w:val="sk-SK"/>
                    </w:rPr>
                    <w:t>Získajú zručnosti v interpretácii výsledkov analýz a vkladaní týchto výsledkov do kontextu výskumného projektu.</w:t>
                  </w:r>
                </w:p>
              </w:tc>
              <w:tc>
                <w:tcPr>
                  <w:tcW w:w="1543" w:type="dxa"/>
                  <w:tcBorders>
                    <w:top w:val="single" w:sz="4" w:space="0" w:color="auto"/>
                    <w:left w:val="single" w:sz="4" w:space="0" w:color="auto"/>
                    <w:bottom w:val="single" w:sz="4" w:space="0" w:color="auto"/>
                    <w:right w:val="single" w:sz="4" w:space="0" w:color="auto"/>
                  </w:tcBorders>
                </w:tcPr>
                <w:p w14:paraId="08EF1B5F"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Prednáška +</w:t>
                  </w:r>
                </w:p>
                <w:p w14:paraId="57F9B2FF"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proofErr w:type="spellStart"/>
                  <w:r w:rsidRPr="006324F0">
                    <w:rPr>
                      <w:rFonts w:asciiTheme="minorHAnsi" w:hAnsiTheme="minorHAnsi" w:cstheme="minorHAnsi"/>
                      <w:bCs/>
                      <w:color w:val="auto"/>
                      <w:sz w:val="16"/>
                      <w:szCs w:val="16"/>
                      <w:lang w:val="sk-SK"/>
                    </w:rPr>
                    <w:t>samoštúdium</w:t>
                  </w:r>
                  <w:proofErr w:type="spellEnd"/>
                </w:p>
              </w:tc>
              <w:tc>
                <w:tcPr>
                  <w:tcW w:w="1793" w:type="dxa"/>
                  <w:tcBorders>
                    <w:top w:val="single" w:sz="4" w:space="0" w:color="auto"/>
                    <w:left w:val="single" w:sz="4" w:space="0" w:color="auto"/>
                    <w:bottom w:val="single" w:sz="4" w:space="0" w:color="auto"/>
                    <w:right w:val="single" w:sz="4" w:space="0" w:color="auto"/>
                  </w:tcBorders>
                </w:tcPr>
                <w:p w14:paraId="2154D647" w14:textId="77777777" w:rsidR="00C25EC6" w:rsidRPr="006324F0" w:rsidRDefault="00C25EC6" w:rsidP="00C25EC6">
                  <w:pPr>
                    <w:autoSpaceDE w:val="0"/>
                    <w:autoSpaceDN w:val="0"/>
                    <w:spacing w:after="160" w:line="259" w:lineRule="auto"/>
                    <w:jc w:val="left"/>
                    <w:rPr>
                      <w:rFonts w:asciiTheme="minorHAnsi" w:hAnsiTheme="minorHAnsi" w:cstheme="minorHAnsi"/>
                      <w:bCs/>
                      <w:color w:val="auto"/>
                      <w:sz w:val="16"/>
                      <w:szCs w:val="16"/>
                      <w:lang w:val="sk-SK"/>
                    </w:rPr>
                  </w:pPr>
                  <w:r w:rsidRPr="006324F0">
                    <w:rPr>
                      <w:rFonts w:asciiTheme="minorHAnsi" w:hAnsiTheme="minorHAnsi" w:cstheme="minorHAnsi"/>
                      <w:color w:val="auto"/>
                      <w:sz w:val="16"/>
                      <w:szCs w:val="16"/>
                      <w:lang w:val="sk-SK"/>
                    </w:rPr>
                    <w:t>Analýza dát na cvičení (max. 25 bodov), % úspešnosti 61 % - 15 bodov</w:t>
                  </w:r>
                </w:p>
              </w:tc>
            </w:tr>
            <w:tr w:rsidR="00C25EC6" w:rsidRPr="006324F0" w14:paraId="333F9228" w14:textId="77777777" w:rsidTr="00EA770F">
              <w:tc>
                <w:tcPr>
                  <w:tcW w:w="909" w:type="dxa"/>
                  <w:tcBorders>
                    <w:top w:val="single" w:sz="4" w:space="0" w:color="auto"/>
                    <w:left w:val="single" w:sz="4" w:space="0" w:color="auto"/>
                    <w:bottom w:val="single" w:sz="4" w:space="0" w:color="auto"/>
                    <w:right w:val="single" w:sz="4" w:space="0" w:color="auto"/>
                  </w:tcBorders>
                </w:tcPr>
                <w:p w14:paraId="62187E19"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t>VV3</w:t>
                  </w:r>
                </w:p>
              </w:tc>
              <w:tc>
                <w:tcPr>
                  <w:tcW w:w="4837" w:type="dxa"/>
                  <w:tcBorders>
                    <w:top w:val="single" w:sz="4" w:space="0" w:color="auto"/>
                    <w:left w:val="single" w:sz="4" w:space="0" w:color="auto"/>
                    <w:bottom w:val="single" w:sz="4" w:space="0" w:color="auto"/>
                    <w:right w:val="single" w:sz="4" w:space="0" w:color="auto"/>
                  </w:tcBorders>
                </w:tcPr>
                <w:p w14:paraId="60AA6B35" w14:textId="77777777" w:rsidR="00C25EC6" w:rsidRPr="006324F0" w:rsidRDefault="00C25EC6" w:rsidP="00C25EC6">
                  <w:pPr>
                    <w:spacing w:after="160" w:line="259" w:lineRule="auto"/>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Kompetentnosti:</w:t>
                  </w:r>
                </w:p>
                <w:p w14:paraId="04DFC033" w14:textId="77777777" w:rsidR="00C25EC6" w:rsidRPr="006324F0" w:rsidRDefault="00C25EC6" w:rsidP="00C25EC6">
                  <w:pPr>
                    <w:spacing w:after="160" w:line="259" w:lineRule="auto"/>
                    <w:ind w:left="0" w:firstLine="0"/>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Absolventi budú mať kompetencie v príprave dát pre analýzu a ich importe do štatistického programu SPSS.</w:t>
                  </w:r>
                </w:p>
                <w:p w14:paraId="16DD263E" w14:textId="77777777" w:rsidR="00C25EC6" w:rsidRPr="006324F0" w:rsidRDefault="00C25EC6" w:rsidP="00C25EC6">
                  <w:pPr>
                    <w:spacing w:after="160" w:line="259" w:lineRule="auto"/>
                    <w:ind w:left="0" w:firstLine="0"/>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Získajú schopnosti vykonávať rôzne štatistické analýzy na základe typov premenných.</w:t>
                  </w:r>
                </w:p>
                <w:p w14:paraId="3D10D777" w14:textId="77777777" w:rsidR="00C25EC6" w:rsidRPr="006324F0" w:rsidRDefault="00C25EC6" w:rsidP="00C25EC6">
                  <w:pPr>
                    <w:spacing w:after="160" w:line="259" w:lineRule="auto"/>
                    <w:ind w:left="0" w:firstLine="0"/>
                    <w:contextualSpacing/>
                    <w:rPr>
                      <w:rFonts w:asciiTheme="minorHAnsi" w:eastAsia="Calibri" w:hAnsiTheme="minorHAnsi" w:cstheme="minorHAnsi"/>
                      <w:color w:val="auto"/>
                      <w:sz w:val="16"/>
                      <w:szCs w:val="16"/>
                      <w:lang w:val="sk-SK"/>
                    </w:rPr>
                  </w:pPr>
                  <w:r w:rsidRPr="006324F0">
                    <w:rPr>
                      <w:rFonts w:asciiTheme="minorHAnsi" w:hAnsiTheme="minorHAnsi" w:cstheme="minorHAnsi"/>
                      <w:bCs/>
                      <w:color w:val="auto"/>
                      <w:sz w:val="16"/>
                      <w:szCs w:val="16"/>
                      <w:lang w:val="sk-SK"/>
                    </w:rPr>
                    <w:t>Budú mať kompetencie v interpretácii štatistických výsledkov a ich význame pre výskumný projekt.</w:t>
                  </w:r>
                </w:p>
              </w:tc>
              <w:tc>
                <w:tcPr>
                  <w:tcW w:w="1543" w:type="dxa"/>
                  <w:tcBorders>
                    <w:top w:val="single" w:sz="4" w:space="0" w:color="auto"/>
                    <w:left w:val="single" w:sz="4" w:space="0" w:color="auto"/>
                    <w:bottom w:val="single" w:sz="4" w:space="0" w:color="auto"/>
                    <w:right w:val="single" w:sz="4" w:space="0" w:color="auto"/>
                  </w:tcBorders>
                </w:tcPr>
                <w:p w14:paraId="4A26B9E2"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Prednáška +</w:t>
                  </w:r>
                </w:p>
                <w:p w14:paraId="4AB60225"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proofErr w:type="spellStart"/>
                  <w:r w:rsidRPr="006324F0">
                    <w:rPr>
                      <w:rFonts w:asciiTheme="minorHAnsi" w:hAnsiTheme="minorHAnsi" w:cstheme="minorHAnsi"/>
                      <w:bCs/>
                      <w:color w:val="auto"/>
                      <w:sz w:val="16"/>
                      <w:szCs w:val="16"/>
                      <w:lang w:val="sk-SK"/>
                    </w:rPr>
                    <w:t>samoštúdium</w:t>
                  </w:r>
                  <w:proofErr w:type="spellEnd"/>
                </w:p>
              </w:tc>
              <w:tc>
                <w:tcPr>
                  <w:tcW w:w="1793" w:type="dxa"/>
                  <w:tcBorders>
                    <w:top w:val="single" w:sz="4" w:space="0" w:color="auto"/>
                    <w:left w:val="single" w:sz="4" w:space="0" w:color="auto"/>
                    <w:bottom w:val="single" w:sz="4" w:space="0" w:color="auto"/>
                    <w:right w:val="single" w:sz="4" w:space="0" w:color="auto"/>
                  </w:tcBorders>
                </w:tcPr>
                <w:p w14:paraId="437D26A0" w14:textId="77777777" w:rsidR="00C25EC6" w:rsidRPr="006324F0" w:rsidRDefault="00C25EC6" w:rsidP="00C25EC6">
                  <w:pPr>
                    <w:autoSpaceDE w:val="0"/>
                    <w:autoSpaceDN w:val="0"/>
                    <w:spacing w:after="160" w:line="259" w:lineRule="auto"/>
                    <w:jc w:val="left"/>
                    <w:rPr>
                      <w:rFonts w:asciiTheme="minorHAnsi" w:hAnsiTheme="minorHAnsi" w:cstheme="minorHAnsi"/>
                      <w:bCs/>
                      <w:color w:val="auto"/>
                      <w:sz w:val="16"/>
                      <w:szCs w:val="16"/>
                      <w:lang w:val="sk-SK"/>
                    </w:rPr>
                  </w:pPr>
                  <w:r w:rsidRPr="006324F0">
                    <w:rPr>
                      <w:rFonts w:asciiTheme="minorHAnsi" w:hAnsiTheme="minorHAnsi" w:cstheme="minorHAnsi"/>
                      <w:color w:val="auto"/>
                      <w:sz w:val="16"/>
                      <w:szCs w:val="16"/>
                      <w:lang w:val="sk-SK"/>
                    </w:rPr>
                    <w:t>Analýza dát na cvičení (max. 25 bodov), % úspešnosti 61 % - 15 bodov</w:t>
                  </w:r>
                </w:p>
              </w:tc>
            </w:tr>
            <w:tr w:rsidR="00C25EC6" w:rsidRPr="006324F0" w14:paraId="5F5ADA2C" w14:textId="77777777" w:rsidTr="00EA770F">
              <w:tc>
                <w:tcPr>
                  <w:tcW w:w="909" w:type="dxa"/>
                  <w:tcBorders>
                    <w:top w:val="single" w:sz="4" w:space="0" w:color="auto"/>
                    <w:left w:val="single" w:sz="4" w:space="0" w:color="auto"/>
                    <w:bottom w:val="single" w:sz="4" w:space="0" w:color="auto"/>
                    <w:right w:val="single" w:sz="4" w:space="0" w:color="auto"/>
                  </w:tcBorders>
                </w:tcPr>
                <w:p w14:paraId="28D6CDB1" w14:textId="77777777" w:rsidR="00C25EC6" w:rsidRPr="006324F0" w:rsidRDefault="00C25EC6" w:rsidP="00C25EC6">
                  <w:pPr>
                    <w:autoSpaceDE w:val="0"/>
                    <w:autoSpaceDN w:val="0"/>
                    <w:spacing w:after="160" w:line="259" w:lineRule="auto"/>
                    <w:rPr>
                      <w:rFonts w:asciiTheme="minorHAnsi" w:hAnsiTheme="minorHAnsi" w:cstheme="minorHAnsi"/>
                      <w:b/>
                      <w:color w:val="auto"/>
                      <w:sz w:val="16"/>
                      <w:szCs w:val="16"/>
                      <w:lang w:val="sk-SK"/>
                    </w:rPr>
                  </w:pPr>
                  <w:r w:rsidRPr="006324F0">
                    <w:rPr>
                      <w:rFonts w:asciiTheme="minorHAnsi" w:hAnsiTheme="minorHAnsi" w:cstheme="minorHAnsi"/>
                      <w:b/>
                      <w:color w:val="auto"/>
                      <w:sz w:val="16"/>
                      <w:szCs w:val="16"/>
                      <w:lang w:val="sk-SK"/>
                    </w:rPr>
                    <w:lastRenderedPageBreak/>
                    <w:t>VV4</w:t>
                  </w:r>
                </w:p>
              </w:tc>
              <w:tc>
                <w:tcPr>
                  <w:tcW w:w="4837" w:type="dxa"/>
                  <w:tcBorders>
                    <w:top w:val="single" w:sz="4" w:space="0" w:color="auto"/>
                    <w:left w:val="single" w:sz="4" w:space="0" w:color="auto"/>
                    <w:bottom w:val="single" w:sz="4" w:space="0" w:color="auto"/>
                    <w:right w:val="single" w:sz="4" w:space="0" w:color="auto"/>
                  </w:tcBorders>
                </w:tcPr>
                <w:p w14:paraId="539DCBE0" w14:textId="4D3BAE72" w:rsidR="00C25EC6" w:rsidRPr="006324F0" w:rsidRDefault="00C25EC6" w:rsidP="00C25EC6">
                  <w:pPr>
                    <w:spacing w:after="160" w:line="259" w:lineRule="auto"/>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Postoje</w:t>
                  </w:r>
                  <w:r w:rsidR="00AF298A" w:rsidRPr="006324F0">
                    <w:rPr>
                      <w:rFonts w:asciiTheme="minorHAnsi" w:hAnsiTheme="minorHAnsi" w:cstheme="minorHAnsi"/>
                      <w:bCs/>
                      <w:color w:val="auto"/>
                      <w:sz w:val="16"/>
                      <w:szCs w:val="16"/>
                      <w:lang w:val="sk-SK"/>
                    </w:rPr>
                    <w:t>:</w:t>
                  </w:r>
                </w:p>
                <w:p w14:paraId="67A342A3" w14:textId="77777777" w:rsidR="00C25EC6" w:rsidRPr="006324F0" w:rsidRDefault="00C25EC6" w:rsidP="00C25EC6">
                  <w:pPr>
                    <w:spacing w:after="160" w:line="259" w:lineRule="auto"/>
                    <w:ind w:left="0" w:firstLine="0"/>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Absolventi budú mať odborný postoj k dôležitosti presného a systematického spracovania dát pre výskumný proces.</w:t>
                  </w:r>
                </w:p>
                <w:p w14:paraId="7D40677D" w14:textId="77777777" w:rsidR="00C25EC6" w:rsidRPr="006324F0" w:rsidRDefault="00C25EC6" w:rsidP="00C25EC6">
                  <w:pPr>
                    <w:spacing w:after="160" w:line="259" w:lineRule="auto"/>
                    <w:ind w:left="0" w:firstLine="0"/>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Budú mať postoj k dôkladnosti a starostlivosti pri príprave dátových súborov a ich analýze.</w:t>
                  </w:r>
                </w:p>
                <w:p w14:paraId="2ACF256A" w14:textId="77777777" w:rsidR="00C25EC6" w:rsidRPr="006324F0" w:rsidRDefault="00C25EC6" w:rsidP="00C25EC6">
                  <w:pPr>
                    <w:spacing w:after="160" w:line="259" w:lineRule="auto"/>
                    <w:ind w:left="0" w:firstLine="0"/>
                    <w:contextualSpacing/>
                    <w:rPr>
                      <w:rFonts w:asciiTheme="minorHAnsi" w:hAnsiTheme="minorHAnsi" w:cstheme="minorHAnsi"/>
                      <w:bCs/>
                      <w:color w:val="auto"/>
                      <w:sz w:val="16"/>
                      <w:szCs w:val="16"/>
                      <w:lang w:val="sk-SK"/>
                    </w:rPr>
                  </w:pPr>
                  <w:r w:rsidRPr="006324F0">
                    <w:rPr>
                      <w:rFonts w:asciiTheme="minorHAnsi" w:hAnsiTheme="minorHAnsi" w:cstheme="minorHAnsi"/>
                      <w:bCs/>
                      <w:color w:val="auto"/>
                      <w:sz w:val="16"/>
                      <w:szCs w:val="16"/>
                      <w:lang w:val="sk-SK"/>
                    </w:rPr>
                    <w:t>Absolventi budú mať postoj k využitiu štatistických nástrojov na získanie relevantných informácií z výskumných dát.</w:t>
                  </w:r>
                </w:p>
              </w:tc>
              <w:tc>
                <w:tcPr>
                  <w:tcW w:w="1543" w:type="dxa"/>
                  <w:tcBorders>
                    <w:top w:val="single" w:sz="4" w:space="0" w:color="auto"/>
                    <w:left w:val="single" w:sz="4" w:space="0" w:color="auto"/>
                    <w:bottom w:val="single" w:sz="4" w:space="0" w:color="auto"/>
                    <w:right w:val="single" w:sz="4" w:space="0" w:color="auto"/>
                  </w:tcBorders>
                </w:tcPr>
                <w:p w14:paraId="67DB28D9"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proofErr w:type="spellStart"/>
                  <w:r w:rsidRPr="006324F0">
                    <w:rPr>
                      <w:rFonts w:asciiTheme="minorHAnsi" w:hAnsiTheme="minorHAnsi" w:cstheme="minorHAnsi"/>
                      <w:bCs/>
                      <w:color w:val="auto"/>
                      <w:sz w:val="16"/>
                      <w:szCs w:val="16"/>
                      <w:lang w:val="sk-SK"/>
                    </w:rPr>
                    <w:t>Kolokviálna</w:t>
                  </w:r>
                  <w:proofErr w:type="spellEnd"/>
                  <w:r w:rsidRPr="006324F0">
                    <w:rPr>
                      <w:rFonts w:asciiTheme="minorHAnsi" w:hAnsiTheme="minorHAnsi" w:cstheme="minorHAnsi"/>
                      <w:bCs/>
                      <w:color w:val="auto"/>
                      <w:sz w:val="16"/>
                      <w:szCs w:val="16"/>
                      <w:lang w:val="sk-SK"/>
                    </w:rPr>
                    <w:t xml:space="preserve"> konzultácia +</w:t>
                  </w:r>
                </w:p>
                <w:p w14:paraId="5DBB08C3" w14:textId="77777777" w:rsidR="00C25EC6" w:rsidRPr="006324F0" w:rsidRDefault="00C25EC6" w:rsidP="00C25EC6">
                  <w:pPr>
                    <w:autoSpaceDE w:val="0"/>
                    <w:autoSpaceDN w:val="0"/>
                    <w:spacing w:after="160" w:line="259" w:lineRule="auto"/>
                    <w:rPr>
                      <w:rFonts w:asciiTheme="minorHAnsi" w:hAnsiTheme="minorHAnsi" w:cstheme="minorHAnsi"/>
                      <w:bCs/>
                      <w:color w:val="auto"/>
                      <w:sz w:val="16"/>
                      <w:szCs w:val="16"/>
                      <w:lang w:val="sk-SK"/>
                    </w:rPr>
                  </w:pPr>
                  <w:proofErr w:type="spellStart"/>
                  <w:r w:rsidRPr="006324F0">
                    <w:rPr>
                      <w:rFonts w:asciiTheme="minorHAnsi" w:hAnsiTheme="minorHAnsi" w:cstheme="minorHAnsi"/>
                      <w:bCs/>
                      <w:color w:val="auto"/>
                      <w:sz w:val="16"/>
                      <w:szCs w:val="16"/>
                      <w:lang w:val="sk-SK"/>
                    </w:rPr>
                    <w:t>samoštúdium</w:t>
                  </w:r>
                  <w:proofErr w:type="spellEnd"/>
                </w:p>
              </w:tc>
              <w:tc>
                <w:tcPr>
                  <w:tcW w:w="1793" w:type="dxa"/>
                  <w:tcBorders>
                    <w:top w:val="single" w:sz="4" w:space="0" w:color="auto"/>
                    <w:left w:val="single" w:sz="4" w:space="0" w:color="auto"/>
                    <w:bottom w:val="single" w:sz="4" w:space="0" w:color="auto"/>
                    <w:right w:val="single" w:sz="4" w:space="0" w:color="auto"/>
                  </w:tcBorders>
                </w:tcPr>
                <w:p w14:paraId="6B4C0B50" w14:textId="77777777" w:rsidR="00C25EC6" w:rsidRPr="006324F0" w:rsidRDefault="00C25EC6" w:rsidP="00C25EC6">
                  <w:pPr>
                    <w:autoSpaceDE w:val="0"/>
                    <w:autoSpaceDN w:val="0"/>
                    <w:spacing w:after="160" w:line="259" w:lineRule="auto"/>
                    <w:jc w:val="left"/>
                    <w:rPr>
                      <w:rFonts w:asciiTheme="minorHAnsi" w:hAnsiTheme="minorHAnsi" w:cstheme="minorHAnsi"/>
                      <w:bCs/>
                      <w:color w:val="auto"/>
                      <w:sz w:val="16"/>
                      <w:szCs w:val="16"/>
                      <w:lang w:val="sk-SK"/>
                    </w:rPr>
                  </w:pPr>
                  <w:r w:rsidRPr="006324F0">
                    <w:rPr>
                      <w:rFonts w:asciiTheme="minorHAnsi" w:hAnsiTheme="minorHAnsi" w:cstheme="minorHAnsi"/>
                      <w:color w:val="auto"/>
                      <w:sz w:val="16"/>
                      <w:szCs w:val="16"/>
                      <w:lang w:val="sk-SK"/>
                    </w:rPr>
                    <w:t>Analýza dát na cvičení (max. 25 bodov), % úspešnosti 61 % - 15 bodov</w:t>
                  </w:r>
                </w:p>
              </w:tc>
            </w:tr>
          </w:tbl>
          <w:p w14:paraId="3B70A938" w14:textId="77777777" w:rsidR="00C25EC6" w:rsidRPr="006324F0" w:rsidRDefault="00C25EC6" w:rsidP="00C25EC6">
            <w:pPr>
              <w:spacing w:after="160" w:line="259" w:lineRule="auto"/>
              <w:ind w:left="0" w:firstLine="0"/>
              <w:rPr>
                <w:rFonts w:asciiTheme="minorHAnsi" w:hAnsiTheme="minorHAnsi" w:cstheme="minorHAnsi"/>
                <w:sz w:val="16"/>
                <w:szCs w:val="16"/>
              </w:rPr>
            </w:pPr>
          </w:p>
        </w:tc>
      </w:tr>
      <w:tr w:rsidR="00C25EC6" w:rsidRPr="00C25EC6" w14:paraId="1E5135FC" w14:textId="77777777" w:rsidTr="008D0ECF">
        <w:trPr>
          <w:trHeight w:val="2861"/>
        </w:trPr>
        <w:tc>
          <w:tcPr>
            <w:tcW w:w="9350" w:type="dxa"/>
            <w:gridSpan w:val="3"/>
            <w:tcBorders>
              <w:top w:val="single" w:sz="4" w:space="0" w:color="000000"/>
              <w:left w:val="single" w:sz="4" w:space="0" w:color="000000"/>
              <w:bottom w:val="single" w:sz="4" w:space="0" w:color="000000"/>
              <w:right w:val="single" w:sz="4" w:space="0" w:color="000000"/>
            </w:tcBorders>
          </w:tcPr>
          <w:p w14:paraId="0772BCAC" w14:textId="77777777" w:rsidR="00C25EC6" w:rsidRPr="006324F0" w:rsidRDefault="00C25EC6" w:rsidP="00C25EC6">
            <w:pPr>
              <w:spacing w:after="160" w:line="259" w:lineRule="auto"/>
              <w:ind w:left="0" w:firstLine="0"/>
              <w:jc w:val="left"/>
              <w:rPr>
                <w:rFonts w:asciiTheme="minorHAnsi" w:hAnsiTheme="minorHAnsi" w:cstheme="minorHAnsi"/>
                <w:b/>
                <w:bCs/>
                <w:sz w:val="16"/>
                <w:szCs w:val="16"/>
              </w:rPr>
            </w:pPr>
            <w:r w:rsidRPr="006324F0">
              <w:rPr>
                <w:rFonts w:asciiTheme="minorHAnsi" w:hAnsiTheme="minorHAnsi" w:cstheme="minorHAnsi"/>
                <w:b/>
                <w:bCs/>
                <w:sz w:val="16"/>
                <w:szCs w:val="16"/>
              </w:rPr>
              <w:lastRenderedPageBreak/>
              <w:t>Stručná osnova predmetu:</w:t>
            </w:r>
          </w:p>
          <w:p w14:paraId="57BCD565"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Dáta, premenné, škály (premenné a ich hodnoty.</w:t>
            </w:r>
          </w:p>
          <w:p w14:paraId="02536567"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 xml:space="preserve">Metódy zberu dát, zdroje dát, príprava dát na počítačové spracovanie). </w:t>
            </w:r>
          </w:p>
          <w:p w14:paraId="5465CE7F"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 xml:space="preserve">Štatistická deskripcia (opis súboru, komparácia súborov, vzťah medzi dvoma premennými osobitne v závislosti od typu premenných – nominálne, ordinálne, kardinálne). </w:t>
            </w:r>
          </w:p>
          <w:p w14:paraId="60AFD32D"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Studentov</w:t>
            </w:r>
            <w:proofErr w:type="spellEnd"/>
            <w:r w:rsidRPr="006324F0">
              <w:rPr>
                <w:rFonts w:asciiTheme="minorHAnsi" w:eastAsia="Calibri" w:hAnsiTheme="minorHAnsi" w:cstheme="minorHAnsi"/>
                <w:color w:val="auto"/>
                <w:sz w:val="16"/>
                <w:szCs w:val="16"/>
              </w:rPr>
              <w:t xml:space="preserve"> t-test pre dva nezávislé výbery. </w:t>
            </w:r>
          </w:p>
          <w:p w14:paraId="54454B8D"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Mann-whitneyho</w:t>
            </w:r>
            <w:proofErr w:type="spellEnd"/>
            <w:r w:rsidRPr="006324F0">
              <w:rPr>
                <w:rFonts w:asciiTheme="minorHAnsi" w:eastAsia="Calibri" w:hAnsiTheme="minorHAnsi" w:cstheme="minorHAnsi"/>
                <w:color w:val="auto"/>
                <w:sz w:val="16"/>
                <w:szCs w:val="16"/>
              </w:rPr>
              <w:t xml:space="preserve"> U-test pre dva nezávislé výbery. </w:t>
            </w:r>
          </w:p>
          <w:p w14:paraId="017030C6"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 xml:space="preserve">Jednoduchá analýza rozptylu. </w:t>
            </w:r>
          </w:p>
          <w:p w14:paraId="480BD985"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 xml:space="preserve">Neparametrická </w:t>
            </w:r>
            <w:proofErr w:type="spellStart"/>
            <w:r w:rsidRPr="006324F0">
              <w:rPr>
                <w:rFonts w:asciiTheme="minorHAnsi" w:eastAsia="Calibri" w:hAnsiTheme="minorHAnsi" w:cstheme="minorHAnsi"/>
                <w:color w:val="auto"/>
                <w:sz w:val="16"/>
                <w:szCs w:val="16"/>
              </w:rPr>
              <w:t>Kruskal-Wallisova</w:t>
            </w:r>
            <w:proofErr w:type="spellEnd"/>
            <w:r w:rsidRPr="006324F0">
              <w:rPr>
                <w:rFonts w:asciiTheme="minorHAnsi" w:eastAsia="Calibri" w:hAnsiTheme="minorHAnsi" w:cstheme="minorHAnsi"/>
                <w:color w:val="auto"/>
                <w:sz w:val="16"/>
                <w:szCs w:val="16"/>
              </w:rPr>
              <w:t xml:space="preserve"> analýza rozptylu. </w:t>
            </w:r>
          </w:p>
          <w:p w14:paraId="09A4A900"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Studentov</w:t>
            </w:r>
            <w:proofErr w:type="spellEnd"/>
            <w:r w:rsidRPr="006324F0">
              <w:rPr>
                <w:rFonts w:asciiTheme="minorHAnsi" w:eastAsia="Calibri" w:hAnsiTheme="minorHAnsi" w:cstheme="minorHAnsi"/>
                <w:color w:val="auto"/>
                <w:sz w:val="16"/>
                <w:szCs w:val="16"/>
              </w:rPr>
              <w:t xml:space="preserve"> t-test pre dva závislé výbery. </w:t>
            </w:r>
          </w:p>
          <w:p w14:paraId="0CF4103D" w14:textId="182FFFAE"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Wi</w:t>
            </w:r>
            <w:r w:rsidR="00C25AAB" w:rsidRPr="006324F0">
              <w:rPr>
                <w:rFonts w:asciiTheme="minorHAnsi" w:eastAsia="Calibri" w:hAnsiTheme="minorHAnsi" w:cstheme="minorHAnsi"/>
                <w:color w:val="auto"/>
                <w:sz w:val="16"/>
                <w:szCs w:val="16"/>
              </w:rPr>
              <w:t>l</w:t>
            </w:r>
            <w:r w:rsidRPr="006324F0">
              <w:rPr>
                <w:rFonts w:asciiTheme="minorHAnsi" w:eastAsia="Calibri" w:hAnsiTheme="minorHAnsi" w:cstheme="minorHAnsi"/>
                <w:color w:val="auto"/>
                <w:sz w:val="16"/>
                <w:szCs w:val="16"/>
              </w:rPr>
              <w:t>coxonov</w:t>
            </w:r>
            <w:proofErr w:type="spellEnd"/>
            <w:r w:rsidRPr="006324F0">
              <w:rPr>
                <w:rFonts w:asciiTheme="minorHAnsi" w:eastAsia="Calibri" w:hAnsiTheme="minorHAnsi" w:cstheme="minorHAnsi"/>
                <w:color w:val="auto"/>
                <w:sz w:val="16"/>
                <w:szCs w:val="16"/>
              </w:rPr>
              <w:t xml:space="preserve"> neparametrický test pre dva závislé výbery. </w:t>
            </w:r>
          </w:p>
          <w:p w14:paraId="0A1FA039"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Pearsonov</w:t>
            </w:r>
            <w:proofErr w:type="spellEnd"/>
            <w:r w:rsidRPr="006324F0">
              <w:rPr>
                <w:rFonts w:asciiTheme="minorHAnsi" w:eastAsia="Calibri" w:hAnsiTheme="minorHAnsi" w:cstheme="minorHAnsi"/>
                <w:color w:val="auto"/>
                <w:sz w:val="16"/>
                <w:szCs w:val="16"/>
              </w:rPr>
              <w:t xml:space="preserve"> koeficient korelácie. </w:t>
            </w:r>
          </w:p>
          <w:p w14:paraId="7A5256B0"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Spearmanov</w:t>
            </w:r>
            <w:proofErr w:type="spellEnd"/>
            <w:r w:rsidRPr="006324F0">
              <w:rPr>
                <w:rFonts w:asciiTheme="minorHAnsi" w:eastAsia="Calibri" w:hAnsiTheme="minorHAnsi" w:cstheme="minorHAnsi"/>
                <w:color w:val="auto"/>
                <w:sz w:val="16"/>
                <w:szCs w:val="16"/>
              </w:rPr>
              <w:t xml:space="preserve"> koeficient poradovej korelácie. </w:t>
            </w:r>
          </w:p>
          <w:p w14:paraId="43D48FAE"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proofErr w:type="spellStart"/>
            <w:r w:rsidRPr="006324F0">
              <w:rPr>
                <w:rFonts w:asciiTheme="minorHAnsi" w:eastAsia="Calibri" w:hAnsiTheme="minorHAnsi" w:cstheme="minorHAnsi"/>
                <w:color w:val="auto"/>
                <w:sz w:val="16"/>
                <w:szCs w:val="16"/>
              </w:rPr>
              <w:t>Chí</w:t>
            </w:r>
            <w:proofErr w:type="spellEnd"/>
            <w:r w:rsidRPr="006324F0">
              <w:rPr>
                <w:rFonts w:asciiTheme="minorHAnsi" w:eastAsia="Calibri" w:hAnsiTheme="minorHAnsi" w:cstheme="minorHAnsi"/>
                <w:color w:val="auto"/>
                <w:sz w:val="16"/>
                <w:szCs w:val="16"/>
              </w:rPr>
              <w:t xml:space="preserve">-kvadrát test homogenity a </w:t>
            </w:r>
            <w:proofErr w:type="spellStart"/>
            <w:r w:rsidRPr="006324F0">
              <w:rPr>
                <w:rFonts w:asciiTheme="minorHAnsi" w:eastAsia="Calibri" w:hAnsiTheme="minorHAnsi" w:cstheme="minorHAnsi"/>
                <w:color w:val="auto"/>
                <w:sz w:val="16"/>
                <w:szCs w:val="16"/>
              </w:rPr>
              <w:t>Cramerov</w:t>
            </w:r>
            <w:proofErr w:type="spellEnd"/>
            <w:r w:rsidRPr="006324F0">
              <w:rPr>
                <w:rFonts w:asciiTheme="minorHAnsi" w:eastAsia="Calibri" w:hAnsiTheme="minorHAnsi" w:cstheme="minorHAnsi"/>
                <w:color w:val="auto"/>
                <w:sz w:val="16"/>
                <w:szCs w:val="16"/>
              </w:rPr>
              <w:t xml:space="preserve"> koeficient </w:t>
            </w:r>
            <w:proofErr w:type="spellStart"/>
            <w:r w:rsidRPr="006324F0">
              <w:rPr>
                <w:rFonts w:asciiTheme="minorHAnsi" w:eastAsia="Calibri" w:hAnsiTheme="minorHAnsi" w:cstheme="minorHAnsi"/>
                <w:color w:val="auto"/>
                <w:sz w:val="16"/>
                <w:szCs w:val="16"/>
              </w:rPr>
              <w:t>kontingencie</w:t>
            </w:r>
            <w:proofErr w:type="spellEnd"/>
            <w:r w:rsidRPr="006324F0">
              <w:rPr>
                <w:rFonts w:asciiTheme="minorHAnsi" w:eastAsia="Calibri" w:hAnsiTheme="minorHAnsi" w:cstheme="minorHAnsi"/>
                <w:color w:val="auto"/>
                <w:sz w:val="16"/>
                <w:szCs w:val="16"/>
              </w:rPr>
              <w:t xml:space="preserve">. </w:t>
            </w:r>
          </w:p>
          <w:p w14:paraId="4C98D5DC" w14:textId="77777777" w:rsidR="00C25EC6" w:rsidRPr="006324F0" w:rsidRDefault="00C25EC6" w:rsidP="001E4525">
            <w:pPr>
              <w:widowControl w:val="0"/>
              <w:numPr>
                <w:ilvl w:val="0"/>
                <w:numId w:val="47"/>
              </w:numPr>
              <w:autoSpaceDE w:val="0"/>
              <w:autoSpaceDN w:val="0"/>
              <w:spacing w:after="160" w:line="259" w:lineRule="auto"/>
              <w:jc w:val="left"/>
              <w:rPr>
                <w:rFonts w:asciiTheme="minorHAnsi" w:eastAsia="Calibri" w:hAnsiTheme="minorHAnsi" w:cstheme="minorHAnsi"/>
                <w:color w:val="auto"/>
                <w:sz w:val="16"/>
                <w:szCs w:val="16"/>
              </w:rPr>
            </w:pPr>
            <w:r w:rsidRPr="006324F0">
              <w:rPr>
                <w:rFonts w:asciiTheme="minorHAnsi" w:eastAsia="Calibri" w:hAnsiTheme="minorHAnsi" w:cstheme="minorHAnsi"/>
                <w:color w:val="auto"/>
                <w:sz w:val="16"/>
                <w:szCs w:val="16"/>
              </w:rPr>
              <w:t>Základy práce v programe v SPSS.</w:t>
            </w:r>
          </w:p>
        </w:tc>
      </w:tr>
      <w:tr w:rsidR="00C25EC6" w:rsidRPr="00C25EC6" w14:paraId="2AEF61C4" w14:textId="77777777" w:rsidTr="008D0ECF">
        <w:trPr>
          <w:trHeight w:val="726"/>
        </w:trPr>
        <w:tc>
          <w:tcPr>
            <w:tcW w:w="9350" w:type="dxa"/>
            <w:gridSpan w:val="3"/>
            <w:tcBorders>
              <w:top w:val="single" w:sz="4" w:space="0" w:color="000000"/>
              <w:left w:val="single" w:sz="4" w:space="0" w:color="000000"/>
              <w:bottom w:val="single" w:sz="4" w:space="0" w:color="000000"/>
              <w:right w:val="single" w:sz="4" w:space="0" w:color="000000"/>
            </w:tcBorders>
          </w:tcPr>
          <w:p w14:paraId="2C90CEF4" w14:textId="77777777"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Odporúčaná literatúra:</w:t>
            </w:r>
          </w:p>
          <w:p w14:paraId="4A602847" w14:textId="77777777" w:rsidR="00C25EC6" w:rsidRPr="006324F0" w:rsidRDefault="00C25EC6" w:rsidP="00C25EC6">
            <w:pPr>
              <w:spacing w:after="160" w:line="259" w:lineRule="auto"/>
              <w:ind w:left="360" w:firstLine="0"/>
              <w:jc w:val="left"/>
              <w:rPr>
                <w:rFonts w:asciiTheme="minorHAnsi" w:hAnsiTheme="minorHAnsi" w:cstheme="minorHAnsi"/>
                <w:noProof/>
                <w:sz w:val="16"/>
                <w:szCs w:val="16"/>
              </w:rPr>
            </w:pPr>
            <w:r w:rsidRPr="006324F0">
              <w:rPr>
                <w:rFonts w:asciiTheme="minorHAnsi" w:hAnsiTheme="minorHAnsi" w:cstheme="minorHAnsi"/>
                <w:noProof/>
                <w:sz w:val="16"/>
                <w:szCs w:val="16"/>
              </w:rPr>
              <w:t>Ritomský, A, 1999, Deskripcia dát pomocou SPSS, MSpŠR, Bratislava</w:t>
            </w:r>
          </w:p>
          <w:p w14:paraId="65F60A20" w14:textId="77777777" w:rsidR="00C25EC6" w:rsidRPr="006324F0" w:rsidRDefault="00C25EC6" w:rsidP="00C25EC6">
            <w:pPr>
              <w:spacing w:after="160" w:line="259" w:lineRule="auto"/>
              <w:ind w:left="360" w:firstLine="0"/>
              <w:rPr>
                <w:rFonts w:asciiTheme="minorHAnsi" w:hAnsiTheme="minorHAnsi" w:cstheme="minorHAnsi"/>
                <w:sz w:val="16"/>
                <w:szCs w:val="16"/>
              </w:rPr>
            </w:pPr>
            <w:proofErr w:type="spellStart"/>
            <w:r w:rsidRPr="006324F0">
              <w:rPr>
                <w:rFonts w:asciiTheme="minorHAnsi" w:hAnsiTheme="minorHAnsi" w:cstheme="minorHAnsi"/>
                <w:sz w:val="16"/>
                <w:szCs w:val="16"/>
              </w:rPr>
              <w:t>Clauss</w:t>
            </w:r>
            <w:proofErr w:type="spellEnd"/>
            <w:r w:rsidRPr="006324F0">
              <w:rPr>
                <w:rFonts w:asciiTheme="minorHAnsi" w:hAnsiTheme="minorHAnsi" w:cstheme="minorHAnsi"/>
                <w:sz w:val="16"/>
                <w:szCs w:val="16"/>
              </w:rPr>
              <w:t xml:space="preserve">, G., </w:t>
            </w:r>
            <w:proofErr w:type="spellStart"/>
            <w:r w:rsidRPr="006324F0">
              <w:rPr>
                <w:rFonts w:asciiTheme="minorHAnsi" w:hAnsiTheme="minorHAnsi" w:cstheme="minorHAnsi"/>
                <w:sz w:val="16"/>
                <w:szCs w:val="16"/>
              </w:rPr>
              <w:t>Ebner</w:t>
            </w:r>
            <w:proofErr w:type="spellEnd"/>
            <w:r w:rsidRPr="006324F0">
              <w:rPr>
                <w:rFonts w:asciiTheme="minorHAnsi" w:hAnsiTheme="minorHAnsi" w:cstheme="minorHAnsi"/>
                <w:sz w:val="16"/>
                <w:szCs w:val="16"/>
              </w:rPr>
              <w:t xml:space="preserve">, H., 1988, Základy štatistiky pre psychológov, pedagógov a sociológov. Bratislava, SPN </w:t>
            </w:r>
          </w:p>
        </w:tc>
      </w:tr>
      <w:tr w:rsidR="00C25EC6" w:rsidRPr="00C25EC6" w14:paraId="0ACAB3EF" w14:textId="77777777" w:rsidTr="008D0ECF">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p w14:paraId="3C866482" w14:textId="1285D833" w:rsidR="00C25EC6" w:rsidRPr="006324F0" w:rsidRDefault="00C25EC6" w:rsidP="00C25EC6">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 xml:space="preserve">Jazyk, ktorého znalosť je potrebná na absolvovanie predmetu: </w:t>
            </w:r>
            <w:r w:rsidRPr="006324F0">
              <w:rPr>
                <w:rFonts w:asciiTheme="minorHAnsi" w:hAnsiTheme="minorHAnsi" w:cstheme="minorHAnsi"/>
                <w:sz w:val="16"/>
                <w:szCs w:val="16"/>
              </w:rPr>
              <w:t>slovenský</w:t>
            </w:r>
            <w:r w:rsidR="001E4525" w:rsidRPr="006324F0">
              <w:rPr>
                <w:rFonts w:asciiTheme="minorHAnsi" w:hAnsiTheme="minorHAnsi" w:cstheme="minorHAnsi"/>
                <w:sz w:val="16"/>
                <w:szCs w:val="16"/>
              </w:rPr>
              <w:t xml:space="preserve"> jazyk</w:t>
            </w:r>
          </w:p>
        </w:tc>
      </w:tr>
      <w:tr w:rsidR="001E4525" w:rsidRPr="00C25EC6" w14:paraId="29BFD580" w14:textId="77777777" w:rsidTr="008D0ECF">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p w14:paraId="71858157" w14:textId="52084884" w:rsidR="001E4525" w:rsidRPr="006324F0" w:rsidRDefault="001E4525" w:rsidP="001E4525">
            <w:pPr>
              <w:spacing w:after="160" w:line="259" w:lineRule="auto"/>
              <w:rPr>
                <w:rFonts w:asciiTheme="minorHAnsi" w:hAnsiTheme="minorHAnsi" w:cstheme="minorHAnsi"/>
                <w:sz w:val="16"/>
                <w:szCs w:val="16"/>
              </w:rPr>
            </w:pPr>
            <w:r w:rsidRPr="006324F0">
              <w:rPr>
                <w:rFonts w:asciiTheme="minorHAnsi" w:hAnsiTheme="minorHAnsi" w:cstheme="minorHAnsi"/>
                <w:b/>
                <w:bCs/>
                <w:sz w:val="16"/>
                <w:szCs w:val="16"/>
              </w:rPr>
              <w:t xml:space="preserve">Poznámky: </w:t>
            </w:r>
            <w:r w:rsidRPr="006324F0">
              <w:rPr>
                <w:rFonts w:asciiTheme="minorHAnsi" w:hAnsiTheme="minorHAnsi" w:cstheme="minorHAnsi"/>
                <w:sz w:val="16"/>
                <w:szCs w:val="16"/>
              </w:rPr>
              <w:t xml:space="preserve">výberový predmet </w:t>
            </w:r>
          </w:p>
        </w:tc>
      </w:tr>
      <w:tr w:rsidR="008D0ECF" w:rsidRPr="00C25EC6" w14:paraId="40293090" w14:textId="77777777" w:rsidTr="008D0ECF">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54"/>
              <w:gridCol w:w="1651"/>
              <w:gridCol w:w="1652"/>
              <w:gridCol w:w="1652"/>
              <w:gridCol w:w="1652"/>
              <w:gridCol w:w="1083"/>
            </w:tblGrid>
            <w:tr w:rsidR="008D0ECF" w:rsidRPr="006324F0" w14:paraId="27F91D98" w14:textId="77777777" w:rsidTr="00F41FAE">
              <w:trPr>
                <w:trHeight w:val="384"/>
              </w:trPr>
              <w:tc>
                <w:tcPr>
                  <w:tcW w:w="9074" w:type="dxa"/>
                  <w:gridSpan w:val="6"/>
                </w:tcPr>
                <w:p w14:paraId="6BEAC0F3" w14:textId="77777777" w:rsidR="008D0ECF" w:rsidRPr="006324F0" w:rsidRDefault="008D0ECF" w:rsidP="008D0ECF">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Hodnotenie predmetov</w:t>
                  </w:r>
                </w:p>
              </w:tc>
            </w:tr>
            <w:tr w:rsidR="008D0ECF" w:rsidRPr="006324F0" w14:paraId="02892FE1" w14:textId="77777777" w:rsidTr="00F41FAE">
              <w:trPr>
                <w:trHeight w:val="420"/>
              </w:trPr>
              <w:tc>
                <w:tcPr>
                  <w:tcW w:w="1607" w:type="dxa"/>
                </w:tcPr>
                <w:p w14:paraId="1AF118AD" w14:textId="77777777" w:rsidR="008D0ECF" w:rsidRPr="006324F0" w:rsidRDefault="008D0ECF" w:rsidP="008D0ECF">
                  <w:pPr>
                    <w:spacing w:after="160" w:line="259" w:lineRule="auto"/>
                    <w:ind w:left="42"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A</w:t>
                  </w:r>
                </w:p>
              </w:tc>
              <w:tc>
                <w:tcPr>
                  <w:tcW w:w="1603" w:type="dxa"/>
                </w:tcPr>
                <w:p w14:paraId="2E4C7120" w14:textId="77777777" w:rsidR="008D0ECF" w:rsidRPr="006324F0" w:rsidRDefault="008D0ECF" w:rsidP="008D0ECF">
                  <w:pPr>
                    <w:spacing w:after="160" w:line="259" w:lineRule="auto"/>
                    <w:ind w:left="38"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B</w:t>
                  </w:r>
                </w:p>
              </w:tc>
              <w:tc>
                <w:tcPr>
                  <w:tcW w:w="1604" w:type="dxa"/>
                </w:tcPr>
                <w:p w14:paraId="459CAF04" w14:textId="77777777" w:rsidR="008D0ECF" w:rsidRPr="006324F0" w:rsidRDefault="008D0ECF" w:rsidP="008D0ECF">
                  <w:pPr>
                    <w:spacing w:after="160" w:line="259" w:lineRule="auto"/>
                    <w:ind w:left="38"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C</w:t>
                  </w:r>
                </w:p>
              </w:tc>
              <w:tc>
                <w:tcPr>
                  <w:tcW w:w="1604" w:type="dxa"/>
                </w:tcPr>
                <w:p w14:paraId="26F316DA" w14:textId="77777777" w:rsidR="008D0ECF" w:rsidRPr="006324F0" w:rsidRDefault="008D0ECF" w:rsidP="008D0ECF">
                  <w:pPr>
                    <w:spacing w:after="160" w:line="259" w:lineRule="auto"/>
                    <w:ind w:left="38"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D</w:t>
                  </w:r>
                </w:p>
              </w:tc>
              <w:tc>
                <w:tcPr>
                  <w:tcW w:w="1604" w:type="dxa"/>
                </w:tcPr>
                <w:p w14:paraId="56C08056" w14:textId="77777777" w:rsidR="008D0ECF" w:rsidRPr="006324F0" w:rsidRDefault="008D0ECF" w:rsidP="008D0ECF">
                  <w:pPr>
                    <w:spacing w:after="160" w:line="259" w:lineRule="auto"/>
                    <w:ind w:left="38"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E</w:t>
                  </w:r>
                </w:p>
              </w:tc>
              <w:tc>
                <w:tcPr>
                  <w:tcW w:w="1052" w:type="dxa"/>
                </w:tcPr>
                <w:p w14:paraId="32084699" w14:textId="77777777" w:rsidR="008D0ECF" w:rsidRPr="006324F0" w:rsidRDefault="008D0ECF" w:rsidP="008D0ECF">
                  <w:pPr>
                    <w:spacing w:after="160" w:line="259" w:lineRule="auto"/>
                    <w:ind w:left="34" w:firstLine="0"/>
                    <w:jc w:val="center"/>
                    <w:rPr>
                      <w:rFonts w:asciiTheme="minorHAnsi" w:hAnsiTheme="minorHAnsi" w:cstheme="minorHAnsi"/>
                      <w:b/>
                      <w:bCs/>
                      <w:sz w:val="16"/>
                      <w:szCs w:val="16"/>
                    </w:rPr>
                  </w:pPr>
                  <w:r w:rsidRPr="006324F0">
                    <w:rPr>
                      <w:rFonts w:asciiTheme="minorHAnsi" w:hAnsiTheme="minorHAnsi" w:cstheme="minorHAnsi"/>
                      <w:b/>
                      <w:bCs/>
                      <w:sz w:val="16"/>
                      <w:szCs w:val="16"/>
                    </w:rPr>
                    <w:t>FX</w:t>
                  </w:r>
                </w:p>
              </w:tc>
            </w:tr>
            <w:tr w:rsidR="008D0ECF" w:rsidRPr="006324F0" w14:paraId="2908443C" w14:textId="77777777" w:rsidTr="00F41FAE">
              <w:trPr>
                <w:trHeight w:val="342"/>
              </w:trPr>
              <w:tc>
                <w:tcPr>
                  <w:tcW w:w="1607" w:type="dxa"/>
                </w:tcPr>
                <w:p w14:paraId="63FE8B79" w14:textId="77777777" w:rsidR="008D0ECF" w:rsidRPr="006324F0" w:rsidRDefault="008D0ECF" w:rsidP="008D0ECF">
                  <w:pPr>
                    <w:spacing w:after="160" w:line="259" w:lineRule="auto"/>
                    <w:ind w:left="42"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c>
                <w:tcPr>
                  <w:tcW w:w="1603" w:type="dxa"/>
                </w:tcPr>
                <w:p w14:paraId="37399EC4" w14:textId="77777777" w:rsidR="008D0ECF" w:rsidRPr="006324F0" w:rsidRDefault="008D0ECF" w:rsidP="008D0ECF">
                  <w:pPr>
                    <w:spacing w:after="160" w:line="259" w:lineRule="auto"/>
                    <w:ind w:left="38"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c>
                <w:tcPr>
                  <w:tcW w:w="1604" w:type="dxa"/>
                </w:tcPr>
                <w:p w14:paraId="388C8EB5" w14:textId="77777777" w:rsidR="008D0ECF" w:rsidRPr="006324F0" w:rsidRDefault="008D0ECF" w:rsidP="008D0ECF">
                  <w:pPr>
                    <w:spacing w:after="160" w:line="259" w:lineRule="auto"/>
                    <w:ind w:left="38"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c>
                <w:tcPr>
                  <w:tcW w:w="1604" w:type="dxa"/>
                </w:tcPr>
                <w:p w14:paraId="034B96DD" w14:textId="77777777" w:rsidR="008D0ECF" w:rsidRPr="006324F0" w:rsidRDefault="008D0ECF" w:rsidP="008D0ECF">
                  <w:pPr>
                    <w:spacing w:after="160" w:line="259" w:lineRule="auto"/>
                    <w:ind w:left="38"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c>
                <w:tcPr>
                  <w:tcW w:w="1604" w:type="dxa"/>
                </w:tcPr>
                <w:p w14:paraId="05E75F5A" w14:textId="77777777" w:rsidR="008D0ECF" w:rsidRPr="006324F0" w:rsidRDefault="008D0ECF" w:rsidP="008D0ECF">
                  <w:pPr>
                    <w:spacing w:after="160" w:line="259" w:lineRule="auto"/>
                    <w:ind w:left="38"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c>
                <w:tcPr>
                  <w:tcW w:w="1052" w:type="dxa"/>
                </w:tcPr>
                <w:p w14:paraId="1841A29E" w14:textId="77777777" w:rsidR="008D0ECF" w:rsidRPr="006324F0" w:rsidRDefault="008D0ECF" w:rsidP="008D0ECF">
                  <w:pPr>
                    <w:spacing w:after="160" w:line="259" w:lineRule="auto"/>
                    <w:ind w:left="34" w:firstLine="0"/>
                    <w:jc w:val="center"/>
                    <w:rPr>
                      <w:rFonts w:asciiTheme="minorHAnsi" w:hAnsiTheme="minorHAnsi" w:cstheme="minorHAnsi"/>
                      <w:sz w:val="16"/>
                      <w:szCs w:val="16"/>
                    </w:rPr>
                  </w:pPr>
                  <w:r w:rsidRPr="006324F0">
                    <w:rPr>
                      <w:rFonts w:asciiTheme="minorHAnsi" w:hAnsiTheme="minorHAnsi" w:cstheme="minorHAnsi"/>
                      <w:sz w:val="16"/>
                      <w:szCs w:val="16"/>
                    </w:rPr>
                    <w:t>0%</w:t>
                  </w:r>
                </w:p>
              </w:tc>
            </w:tr>
          </w:tbl>
          <w:p w14:paraId="5714485E" w14:textId="77777777" w:rsidR="008D0ECF" w:rsidRPr="006324F0" w:rsidRDefault="008D0ECF" w:rsidP="001E4525">
            <w:pPr>
              <w:spacing w:after="160" w:line="259" w:lineRule="auto"/>
              <w:rPr>
                <w:rFonts w:asciiTheme="minorHAnsi" w:hAnsiTheme="minorHAnsi" w:cstheme="minorHAnsi"/>
                <w:b/>
                <w:bCs/>
                <w:sz w:val="16"/>
                <w:szCs w:val="16"/>
              </w:rPr>
            </w:pPr>
          </w:p>
        </w:tc>
      </w:tr>
      <w:tr w:rsidR="008D0ECF" w:rsidRPr="006324F0" w14:paraId="6755EA14" w14:textId="77777777" w:rsidTr="008D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66"/>
        </w:trPr>
        <w:tc>
          <w:tcPr>
            <w:tcW w:w="9344" w:type="dxa"/>
            <w:gridSpan w:val="2"/>
          </w:tcPr>
          <w:p w14:paraId="6CF0A77A" w14:textId="2DD452E5" w:rsidR="008D0ECF" w:rsidRPr="006324F0" w:rsidRDefault="008D0ECF" w:rsidP="00F41FAE">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6324F0">
              <w:rPr>
                <w:rFonts w:asciiTheme="minorHAnsi" w:eastAsia="Calibri" w:hAnsiTheme="minorHAnsi" w:cstheme="minorHAnsi"/>
                <w:b/>
                <w:bCs/>
                <w:color w:val="auto"/>
                <w:spacing w:val="-1"/>
                <w:sz w:val="16"/>
                <w:szCs w:val="16"/>
                <w:lang w:eastAsia="en-US"/>
              </w:rPr>
              <w:t xml:space="preserve">Vyučujúci: </w:t>
            </w:r>
            <w:r w:rsidR="003C00AA">
              <w:rPr>
                <w:rFonts w:asciiTheme="minorHAnsi" w:eastAsia="Calibri" w:hAnsiTheme="minorHAnsi" w:cstheme="minorHAnsi"/>
                <w:color w:val="auto"/>
                <w:spacing w:val="-1"/>
                <w:sz w:val="16"/>
                <w:szCs w:val="16"/>
                <w:lang w:eastAsia="en-US"/>
              </w:rPr>
              <w:t xml:space="preserve">Mgr. Júlia </w:t>
            </w:r>
            <w:proofErr w:type="spellStart"/>
            <w:r w:rsidR="003C00AA">
              <w:rPr>
                <w:rFonts w:asciiTheme="minorHAnsi" w:eastAsia="Calibri" w:hAnsiTheme="minorHAnsi" w:cstheme="minorHAnsi"/>
                <w:color w:val="auto"/>
                <w:spacing w:val="-1"/>
                <w:sz w:val="16"/>
                <w:szCs w:val="16"/>
                <w:lang w:eastAsia="en-US"/>
              </w:rPr>
              <w:t>Angušová</w:t>
            </w:r>
            <w:proofErr w:type="spellEnd"/>
            <w:r w:rsidR="003C00AA">
              <w:rPr>
                <w:rFonts w:asciiTheme="minorHAnsi" w:eastAsia="Calibri" w:hAnsiTheme="minorHAnsi" w:cstheme="minorHAnsi"/>
                <w:color w:val="auto"/>
                <w:spacing w:val="-1"/>
                <w:sz w:val="16"/>
                <w:szCs w:val="16"/>
                <w:lang w:eastAsia="en-US"/>
              </w:rPr>
              <w:t xml:space="preserve">, PhD. </w:t>
            </w:r>
          </w:p>
        </w:tc>
      </w:tr>
      <w:tr w:rsidR="008D0ECF" w:rsidRPr="006324F0" w14:paraId="756F70BB" w14:textId="77777777" w:rsidTr="008D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08"/>
        </w:trPr>
        <w:tc>
          <w:tcPr>
            <w:tcW w:w="9344" w:type="dxa"/>
            <w:gridSpan w:val="2"/>
          </w:tcPr>
          <w:p w14:paraId="6601FDB8" w14:textId="305980C0" w:rsidR="008D0ECF" w:rsidRPr="006324F0" w:rsidRDefault="008D0ECF" w:rsidP="00F41FAE">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Dátum poslednej zmeny:</w:t>
            </w:r>
            <w:r w:rsidRPr="006324F0">
              <w:rPr>
                <w:rFonts w:asciiTheme="minorHAnsi" w:hAnsiTheme="minorHAnsi" w:cstheme="minorHAnsi"/>
                <w:sz w:val="16"/>
                <w:szCs w:val="16"/>
              </w:rPr>
              <w:t xml:space="preserve"> 2</w:t>
            </w:r>
            <w:r w:rsidR="002C3250">
              <w:rPr>
                <w:rFonts w:asciiTheme="minorHAnsi" w:hAnsiTheme="minorHAnsi" w:cstheme="minorHAnsi"/>
                <w:sz w:val="16"/>
                <w:szCs w:val="16"/>
              </w:rPr>
              <w:t>6</w:t>
            </w:r>
            <w:r w:rsidRPr="006324F0">
              <w:rPr>
                <w:rFonts w:asciiTheme="minorHAnsi" w:hAnsiTheme="minorHAnsi" w:cstheme="minorHAnsi"/>
                <w:sz w:val="16"/>
                <w:szCs w:val="16"/>
              </w:rPr>
              <w:t>.0</w:t>
            </w:r>
            <w:r w:rsidR="002C3250">
              <w:rPr>
                <w:rFonts w:asciiTheme="minorHAnsi" w:hAnsiTheme="minorHAnsi" w:cstheme="minorHAnsi"/>
                <w:sz w:val="16"/>
                <w:szCs w:val="16"/>
              </w:rPr>
              <w:t>2</w:t>
            </w:r>
            <w:r w:rsidRPr="006324F0">
              <w:rPr>
                <w:rFonts w:asciiTheme="minorHAnsi" w:hAnsiTheme="minorHAnsi" w:cstheme="minorHAnsi"/>
                <w:sz w:val="16"/>
                <w:szCs w:val="16"/>
              </w:rPr>
              <w:t>.202</w:t>
            </w:r>
            <w:r w:rsidR="002C3250">
              <w:rPr>
                <w:rFonts w:asciiTheme="minorHAnsi" w:hAnsiTheme="minorHAnsi" w:cstheme="minorHAnsi"/>
                <w:sz w:val="16"/>
                <w:szCs w:val="16"/>
              </w:rPr>
              <w:t>4</w:t>
            </w:r>
          </w:p>
        </w:tc>
      </w:tr>
      <w:tr w:rsidR="008D0ECF" w:rsidRPr="006324F0" w14:paraId="165D58E2" w14:textId="77777777" w:rsidTr="008D0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08"/>
        </w:trPr>
        <w:tc>
          <w:tcPr>
            <w:tcW w:w="9344" w:type="dxa"/>
            <w:gridSpan w:val="2"/>
          </w:tcPr>
          <w:p w14:paraId="4F449D8F" w14:textId="77777777" w:rsidR="008D0ECF" w:rsidRPr="006324F0" w:rsidRDefault="008D0ECF" w:rsidP="00F41FAE">
            <w:pPr>
              <w:spacing w:after="160" w:line="259" w:lineRule="auto"/>
              <w:ind w:left="0" w:firstLine="0"/>
              <w:jc w:val="left"/>
              <w:rPr>
                <w:rFonts w:asciiTheme="minorHAnsi" w:hAnsiTheme="minorHAnsi" w:cstheme="minorHAnsi"/>
                <w:sz w:val="16"/>
                <w:szCs w:val="16"/>
              </w:rPr>
            </w:pPr>
            <w:r w:rsidRPr="006324F0">
              <w:rPr>
                <w:rFonts w:asciiTheme="minorHAnsi" w:hAnsiTheme="minorHAnsi" w:cstheme="minorHAnsi"/>
                <w:b/>
                <w:bCs/>
                <w:sz w:val="16"/>
                <w:szCs w:val="16"/>
              </w:rPr>
              <w:t>Schválil:</w:t>
            </w:r>
            <w:r w:rsidRPr="006324F0">
              <w:rPr>
                <w:rFonts w:asciiTheme="minorHAnsi" w:hAnsiTheme="minorHAnsi" w:cstheme="minorHAnsi"/>
                <w:sz w:val="16"/>
                <w:szCs w:val="16"/>
              </w:rPr>
              <w:t xml:space="preserve">  doc. PhDr. Eva Šovčíková, PhD.</w:t>
            </w:r>
          </w:p>
        </w:tc>
      </w:tr>
    </w:tbl>
    <w:p w14:paraId="3A0424B2" w14:textId="77777777" w:rsidR="00AB50D9" w:rsidRPr="00562348" w:rsidRDefault="00AB50D9" w:rsidP="00C25EC6">
      <w:pPr>
        <w:spacing w:after="0" w:line="259" w:lineRule="auto"/>
        <w:ind w:left="0" w:right="10460" w:firstLine="0"/>
        <w:jc w:val="left"/>
        <w:rPr>
          <w:rFonts w:asciiTheme="minorHAnsi" w:hAnsiTheme="minorHAnsi" w:cstheme="minorHAnsi"/>
          <w:sz w:val="20"/>
          <w:szCs w:val="20"/>
        </w:rPr>
      </w:pPr>
    </w:p>
    <w:p w14:paraId="27726515" w14:textId="77777777" w:rsidR="00AB50D9" w:rsidRPr="00562348" w:rsidRDefault="00AB50D9" w:rsidP="0048555F">
      <w:pPr>
        <w:ind w:left="0" w:firstLine="0"/>
        <w:rPr>
          <w:rFonts w:asciiTheme="minorHAnsi" w:hAnsiTheme="minorHAnsi" w:cstheme="minorHAnsi"/>
          <w:sz w:val="20"/>
          <w:szCs w:val="20"/>
        </w:rPr>
      </w:pPr>
    </w:p>
    <w:sectPr w:rsidR="00AB50D9" w:rsidRPr="00562348"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CF9DB" w14:textId="77777777" w:rsidR="00DB0B39" w:rsidRDefault="00DB0B39" w:rsidP="00387B69">
      <w:pPr>
        <w:spacing w:after="0" w:line="240" w:lineRule="auto"/>
      </w:pPr>
      <w:r>
        <w:separator/>
      </w:r>
    </w:p>
  </w:endnote>
  <w:endnote w:type="continuationSeparator" w:id="0">
    <w:p w14:paraId="60DF69EA" w14:textId="77777777" w:rsidR="00DB0B39" w:rsidRDefault="00DB0B39"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7F51C" w14:textId="77777777" w:rsidR="00DB0B39" w:rsidRDefault="00DB0B39" w:rsidP="00387B69">
      <w:pPr>
        <w:spacing w:after="0" w:line="240" w:lineRule="auto"/>
      </w:pPr>
      <w:r>
        <w:separator/>
      </w:r>
    </w:p>
  </w:footnote>
  <w:footnote w:type="continuationSeparator" w:id="0">
    <w:p w14:paraId="65C56344" w14:textId="77777777" w:rsidR="00DB0B39" w:rsidRDefault="00DB0B39"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662AD"/>
    <w:multiLevelType w:val="hybridMultilevel"/>
    <w:tmpl w:val="9F589502"/>
    <w:lvl w:ilvl="0" w:tplc="46409068">
      <w:numFmt w:val="bullet"/>
      <w:lvlText w:val="•"/>
      <w:lvlJc w:val="left"/>
      <w:pPr>
        <w:ind w:left="1425" w:hanging="705"/>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4">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A49E9"/>
    <w:multiLevelType w:val="multilevel"/>
    <w:tmpl w:val="5858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7">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8">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231A5AFE"/>
    <w:multiLevelType w:val="multilevel"/>
    <w:tmpl w:val="1A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26559"/>
    <w:multiLevelType w:val="multilevel"/>
    <w:tmpl w:val="A0A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2B3601FA"/>
    <w:multiLevelType w:val="hybridMultilevel"/>
    <w:tmpl w:val="09BCD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BC5686D"/>
    <w:multiLevelType w:val="hybridMultilevel"/>
    <w:tmpl w:val="CFB25A2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19">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0">
    <w:nsid w:val="36AD47D4"/>
    <w:multiLevelType w:val="hybridMultilevel"/>
    <w:tmpl w:val="CB702F3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AE40EF3"/>
    <w:multiLevelType w:val="multilevel"/>
    <w:tmpl w:val="83D6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B95C2B"/>
    <w:multiLevelType w:val="hybridMultilevel"/>
    <w:tmpl w:val="293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4">
    <w:nsid w:val="4198260C"/>
    <w:multiLevelType w:val="hybridMultilevel"/>
    <w:tmpl w:val="8CB43CF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3567E14"/>
    <w:multiLevelType w:val="hybridMultilevel"/>
    <w:tmpl w:val="FE581576"/>
    <w:lvl w:ilvl="0" w:tplc="94F63072">
      <w:start w:val="1"/>
      <w:numFmt w:val="decimal"/>
      <w:lvlText w:val="%1."/>
      <w:lvlJc w:val="left"/>
      <w:pPr>
        <w:ind w:left="698" w:hanging="400"/>
      </w:pPr>
      <w:rPr>
        <w:rFonts w:hint="default"/>
      </w:rPr>
    </w:lvl>
    <w:lvl w:ilvl="1" w:tplc="08090019" w:tentative="1">
      <w:start w:val="1"/>
      <w:numFmt w:val="lowerLetter"/>
      <w:lvlText w:val="%2."/>
      <w:lvlJc w:val="left"/>
      <w:pPr>
        <w:ind w:left="1378" w:hanging="360"/>
      </w:pPr>
    </w:lvl>
    <w:lvl w:ilvl="2" w:tplc="0809001B" w:tentative="1">
      <w:start w:val="1"/>
      <w:numFmt w:val="lowerRoman"/>
      <w:lvlText w:val="%3."/>
      <w:lvlJc w:val="right"/>
      <w:pPr>
        <w:ind w:left="2098" w:hanging="180"/>
      </w:pPr>
    </w:lvl>
    <w:lvl w:ilvl="3" w:tplc="0809000F" w:tentative="1">
      <w:start w:val="1"/>
      <w:numFmt w:val="decimal"/>
      <w:lvlText w:val="%4."/>
      <w:lvlJc w:val="left"/>
      <w:pPr>
        <w:ind w:left="2818" w:hanging="360"/>
      </w:pPr>
    </w:lvl>
    <w:lvl w:ilvl="4" w:tplc="08090019" w:tentative="1">
      <w:start w:val="1"/>
      <w:numFmt w:val="lowerLetter"/>
      <w:lvlText w:val="%5."/>
      <w:lvlJc w:val="left"/>
      <w:pPr>
        <w:ind w:left="3538" w:hanging="360"/>
      </w:pPr>
    </w:lvl>
    <w:lvl w:ilvl="5" w:tplc="0809001B" w:tentative="1">
      <w:start w:val="1"/>
      <w:numFmt w:val="lowerRoman"/>
      <w:lvlText w:val="%6."/>
      <w:lvlJc w:val="right"/>
      <w:pPr>
        <w:ind w:left="4258" w:hanging="180"/>
      </w:pPr>
    </w:lvl>
    <w:lvl w:ilvl="6" w:tplc="0809000F" w:tentative="1">
      <w:start w:val="1"/>
      <w:numFmt w:val="decimal"/>
      <w:lvlText w:val="%7."/>
      <w:lvlJc w:val="left"/>
      <w:pPr>
        <w:ind w:left="4978" w:hanging="360"/>
      </w:pPr>
    </w:lvl>
    <w:lvl w:ilvl="7" w:tplc="08090019" w:tentative="1">
      <w:start w:val="1"/>
      <w:numFmt w:val="lowerLetter"/>
      <w:lvlText w:val="%8."/>
      <w:lvlJc w:val="left"/>
      <w:pPr>
        <w:ind w:left="5698" w:hanging="360"/>
      </w:pPr>
    </w:lvl>
    <w:lvl w:ilvl="8" w:tplc="0809001B" w:tentative="1">
      <w:start w:val="1"/>
      <w:numFmt w:val="lowerRoman"/>
      <w:lvlText w:val="%9."/>
      <w:lvlJc w:val="right"/>
      <w:pPr>
        <w:ind w:left="6418" w:hanging="180"/>
      </w:pPr>
    </w:lvl>
  </w:abstractNum>
  <w:abstractNum w:abstractNumId="26">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065E7D"/>
    <w:multiLevelType w:val="multilevel"/>
    <w:tmpl w:val="559E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30">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641F3B"/>
    <w:multiLevelType w:val="hybridMultilevel"/>
    <w:tmpl w:val="80386D7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5125037"/>
    <w:multiLevelType w:val="hybridMultilevel"/>
    <w:tmpl w:val="748CBF9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35">
    <w:nsid w:val="5DDC05C9"/>
    <w:multiLevelType w:val="multilevel"/>
    <w:tmpl w:val="3ACC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146E9A"/>
    <w:multiLevelType w:val="multilevel"/>
    <w:tmpl w:val="8CF4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A568BD"/>
    <w:multiLevelType w:val="hybridMultilevel"/>
    <w:tmpl w:val="87A070F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357AB5"/>
    <w:multiLevelType w:val="hybridMultilevel"/>
    <w:tmpl w:val="14BE3936"/>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9057495"/>
    <w:multiLevelType w:val="hybridMultilevel"/>
    <w:tmpl w:val="E4A05618"/>
    <w:lvl w:ilvl="0" w:tplc="041B0001">
      <w:start w:val="1"/>
      <w:numFmt w:val="bullet"/>
      <w:lvlText w:val=""/>
      <w:lvlJc w:val="left"/>
      <w:pPr>
        <w:ind w:left="698" w:hanging="400"/>
      </w:pPr>
      <w:rPr>
        <w:rFonts w:ascii="Symbol" w:hAnsi="Symbol" w:hint="default"/>
      </w:r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43">
    <w:nsid w:val="7CAB6EEB"/>
    <w:multiLevelType w:val="multilevel"/>
    <w:tmpl w:val="E0C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5">
    <w:nsid w:val="7E531BAA"/>
    <w:multiLevelType w:val="hybridMultilevel"/>
    <w:tmpl w:val="E75C75FC"/>
    <w:lvl w:ilvl="0" w:tplc="FC340A8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9"/>
  </w:num>
  <w:num w:numId="3">
    <w:abstractNumId w:val="7"/>
  </w:num>
  <w:num w:numId="4">
    <w:abstractNumId w:val="34"/>
  </w:num>
  <w:num w:numId="5">
    <w:abstractNumId w:val="18"/>
  </w:num>
  <w:num w:numId="6">
    <w:abstractNumId w:val="13"/>
  </w:num>
  <w:num w:numId="7">
    <w:abstractNumId w:val="23"/>
  </w:num>
  <w:num w:numId="8">
    <w:abstractNumId w:val="0"/>
  </w:num>
  <w:num w:numId="9">
    <w:abstractNumId w:val="44"/>
  </w:num>
  <w:num w:numId="10">
    <w:abstractNumId w:val="6"/>
  </w:num>
  <w:num w:numId="11">
    <w:abstractNumId w:val="19"/>
  </w:num>
  <w:num w:numId="12">
    <w:abstractNumId w:val="9"/>
  </w:num>
  <w:num w:numId="13">
    <w:abstractNumId w:val="4"/>
  </w:num>
  <w:num w:numId="14">
    <w:abstractNumId w:val="33"/>
  </w:num>
  <w:num w:numId="15">
    <w:abstractNumId w:val="16"/>
  </w:num>
  <w:num w:numId="16">
    <w:abstractNumId w:val="12"/>
  </w:num>
  <w:num w:numId="17">
    <w:abstractNumId w:val="1"/>
  </w:num>
  <w:num w:numId="18">
    <w:abstractNumId w:val="28"/>
  </w:num>
  <w:num w:numId="19">
    <w:abstractNumId w:val="8"/>
  </w:num>
  <w:num w:numId="20">
    <w:abstractNumId w:val="26"/>
  </w:num>
  <w:num w:numId="21">
    <w:abstractNumId w:val="30"/>
  </w:num>
  <w:num w:numId="22">
    <w:abstractNumId w:val="46"/>
  </w:num>
  <w:num w:numId="23">
    <w:abstractNumId w:val="40"/>
  </w:num>
  <w:num w:numId="24">
    <w:abstractNumId w:val="17"/>
  </w:num>
  <w:num w:numId="25">
    <w:abstractNumId w:val="39"/>
  </w:num>
  <w:num w:numId="26">
    <w:abstractNumId w:val="37"/>
  </w:num>
  <w:num w:numId="27">
    <w:abstractNumId w:val="22"/>
  </w:num>
  <w:num w:numId="28">
    <w:abstractNumId w:val="45"/>
  </w:num>
  <w:num w:numId="29">
    <w:abstractNumId w:val="10"/>
  </w:num>
  <w:num w:numId="30">
    <w:abstractNumId w:val="43"/>
  </w:num>
  <w:num w:numId="31">
    <w:abstractNumId w:val="11"/>
  </w:num>
  <w:num w:numId="32">
    <w:abstractNumId w:val="5"/>
  </w:num>
  <w:num w:numId="33">
    <w:abstractNumId w:val="25"/>
  </w:num>
  <w:num w:numId="34">
    <w:abstractNumId w:val="36"/>
  </w:num>
  <w:num w:numId="35">
    <w:abstractNumId w:val="27"/>
  </w:num>
  <w:num w:numId="36">
    <w:abstractNumId w:val="21"/>
  </w:num>
  <w:num w:numId="37">
    <w:abstractNumId w:val="35"/>
  </w:num>
  <w:num w:numId="38">
    <w:abstractNumId w:val="14"/>
  </w:num>
  <w:num w:numId="39">
    <w:abstractNumId w:val="41"/>
  </w:num>
  <w:num w:numId="40">
    <w:abstractNumId w:val="24"/>
  </w:num>
  <w:num w:numId="41">
    <w:abstractNumId w:val="32"/>
  </w:num>
  <w:num w:numId="42">
    <w:abstractNumId w:val="2"/>
  </w:num>
  <w:num w:numId="43">
    <w:abstractNumId w:val="15"/>
  </w:num>
  <w:num w:numId="44">
    <w:abstractNumId w:val="38"/>
  </w:num>
  <w:num w:numId="45">
    <w:abstractNumId w:val="20"/>
  </w:num>
  <w:num w:numId="46">
    <w:abstractNumId w:val="3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142C4"/>
    <w:rsid w:val="00023131"/>
    <w:rsid w:val="000245F4"/>
    <w:rsid w:val="00040004"/>
    <w:rsid w:val="00040614"/>
    <w:rsid w:val="00043887"/>
    <w:rsid w:val="000440C8"/>
    <w:rsid w:val="00051864"/>
    <w:rsid w:val="00053A59"/>
    <w:rsid w:val="0005741E"/>
    <w:rsid w:val="00063133"/>
    <w:rsid w:val="00063141"/>
    <w:rsid w:val="0006360E"/>
    <w:rsid w:val="00066A78"/>
    <w:rsid w:val="00076348"/>
    <w:rsid w:val="00076D86"/>
    <w:rsid w:val="000833CC"/>
    <w:rsid w:val="00084487"/>
    <w:rsid w:val="00086BA6"/>
    <w:rsid w:val="00090BF3"/>
    <w:rsid w:val="00093014"/>
    <w:rsid w:val="000A4E41"/>
    <w:rsid w:val="000A4FC7"/>
    <w:rsid w:val="000B1116"/>
    <w:rsid w:val="000B230B"/>
    <w:rsid w:val="000D1E5C"/>
    <w:rsid w:val="000D3AA8"/>
    <w:rsid w:val="000D7099"/>
    <w:rsid w:val="000E5AA5"/>
    <w:rsid w:val="000E6246"/>
    <w:rsid w:val="000E79A5"/>
    <w:rsid w:val="0010066B"/>
    <w:rsid w:val="00102E7D"/>
    <w:rsid w:val="001035EB"/>
    <w:rsid w:val="00106FAA"/>
    <w:rsid w:val="001157A3"/>
    <w:rsid w:val="00133AB7"/>
    <w:rsid w:val="00135602"/>
    <w:rsid w:val="00135F52"/>
    <w:rsid w:val="00143286"/>
    <w:rsid w:val="00146518"/>
    <w:rsid w:val="00146795"/>
    <w:rsid w:val="00147C3D"/>
    <w:rsid w:val="00171072"/>
    <w:rsid w:val="0017240D"/>
    <w:rsid w:val="001758EB"/>
    <w:rsid w:val="001762D8"/>
    <w:rsid w:val="00182FE4"/>
    <w:rsid w:val="00190653"/>
    <w:rsid w:val="00192D2B"/>
    <w:rsid w:val="001A0A8F"/>
    <w:rsid w:val="001A7ABE"/>
    <w:rsid w:val="001B2406"/>
    <w:rsid w:val="001B400D"/>
    <w:rsid w:val="001C57E0"/>
    <w:rsid w:val="001C638B"/>
    <w:rsid w:val="001D0811"/>
    <w:rsid w:val="001D3E2C"/>
    <w:rsid w:val="001E32A0"/>
    <w:rsid w:val="001E4525"/>
    <w:rsid w:val="001E484A"/>
    <w:rsid w:val="001F434E"/>
    <w:rsid w:val="001F610C"/>
    <w:rsid w:val="002078CF"/>
    <w:rsid w:val="00211627"/>
    <w:rsid w:val="00214E2D"/>
    <w:rsid w:val="00215996"/>
    <w:rsid w:val="0021649B"/>
    <w:rsid w:val="00226FFA"/>
    <w:rsid w:val="002301A5"/>
    <w:rsid w:val="00243600"/>
    <w:rsid w:val="0024582B"/>
    <w:rsid w:val="00253DE8"/>
    <w:rsid w:val="00266AD6"/>
    <w:rsid w:val="00280D4C"/>
    <w:rsid w:val="002859F8"/>
    <w:rsid w:val="00291031"/>
    <w:rsid w:val="002931C8"/>
    <w:rsid w:val="002A26BA"/>
    <w:rsid w:val="002A69DD"/>
    <w:rsid w:val="002B09B1"/>
    <w:rsid w:val="002B103D"/>
    <w:rsid w:val="002B60BA"/>
    <w:rsid w:val="002C3250"/>
    <w:rsid w:val="002C4E9A"/>
    <w:rsid w:val="002C77D7"/>
    <w:rsid w:val="002D6959"/>
    <w:rsid w:val="002E196A"/>
    <w:rsid w:val="002E62D7"/>
    <w:rsid w:val="002E7542"/>
    <w:rsid w:val="002F6B7F"/>
    <w:rsid w:val="002F7659"/>
    <w:rsid w:val="0030336B"/>
    <w:rsid w:val="00320277"/>
    <w:rsid w:val="00321B42"/>
    <w:rsid w:val="0032265F"/>
    <w:rsid w:val="00325958"/>
    <w:rsid w:val="00327302"/>
    <w:rsid w:val="00340015"/>
    <w:rsid w:val="003469C1"/>
    <w:rsid w:val="003544F6"/>
    <w:rsid w:val="0035571F"/>
    <w:rsid w:val="003579AF"/>
    <w:rsid w:val="00363155"/>
    <w:rsid w:val="003636EC"/>
    <w:rsid w:val="003646E4"/>
    <w:rsid w:val="00367A0E"/>
    <w:rsid w:val="00382BE6"/>
    <w:rsid w:val="003842AE"/>
    <w:rsid w:val="003846D4"/>
    <w:rsid w:val="00385198"/>
    <w:rsid w:val="00385842"/>
    <w:rsid w:val="00387B69"/>
    <w:rsid w:val="00391109"/>
    <w:rsid w:val="00394FAB"/>
    <w:rsid w:val="003B0A21"/>
    <w:rsid w:val="003B2807"/>
    <w:rsid w:val="003B43A1"/>
    <w:rsid w:val="003B5420"/>
    <w:rsid w:val="003C00AA"/>
    <w:rsid w:val="003C2A5E"/>
    <w:rsid w:val="003C4E44"/>
    <w:rsid w:val="003C50D3"/>
    <w:rsid w:val="003D45B9"/>
    <w:rsid w:val="003D6523"/>
    <w:rsid w:val="003D7B83"/>
    <w:rsid w:val="003E1F9E"/>
    <w:rsid w:val="003F4A2D"/>
    <w:rsid w:val="003F66B2"/>
    <w:rsid w:val="004020D5"/>
    <w:rsid w:val="00404493"/>
    <w:rsid w:val="00413708"/>
    <w:rsid w:val="00413A48"/>
    <w:rsid w:val="0042692A"/>
    <w:rsid w:val="00431E51"/>
    <w:rsid w:val="00431EFA"/>
    <w:rsid w:val="00456CA7"/>
    <w:rsid w:val="00465DC2"/>
    <w:rsid w:val="00471057"/>
    <w:rsid w:val="0047402C"/>
    <w:rsid w:val="00477411"/>
    <w:rsid w:val="004826E2"/>
    <w:rsid w:val="004836C8"/>
    <w:rsid w:val="0048555F"/>
    <w:rsid w:val="0049491D"/>
    <w:rsid w:val="004960C0"/>
    <w:rsid w:val="004961B2"/>
    <w:rsid w:val="004A63FA"/>
    <w:rsid w:val="004D0A1C"/>
    <w:rsid w:val="004D2D32"/>
    <w:rsid w:val="004D7FE1"/>
    <w:rsid w:val="004E3FCB"/>
    <w:rsid w:val="004E6594"/>
    <w:rsid w:val="004F237E"/>
    <w:rsid w:val="004F6BBC"/>
    <w:rsid w:val="00503256"/>
    <w:rsid w:val="00504E79"/>
    <w:rsid w:val="00505957"/>
    <w:rsid w:val="005108E9"/>
    <w:rsid w:val="00513E6A"/>
    <w:rsid w:val="005261AD"/>
    <w:rsid w:val="00527D29"/>
    <w:rsid w:val="0053273A"/>
    <w:rsid w:val="00536A8A"/>
    <w:rsid w:val="0055300F"/>
    <w:rsid w:val="00555CAF"/>
    <w:rsid w:val="00562348"/>
    <w:rsid w:val="0056399D"/>
    <w:rsid w:val="005679AB"/>
    <w:rsid w:val="005720C9"/>
    <w:rsid w:val="005818BA"/>
    <w:rsid w:val="0058297F"/>
    <w:rsid w:val="00582A0A"/>
    <w:rsid w:val="005853B9"/>
    <w:rsid w:val="00590155"/>
    <w:rsid w:val="005A0BE8"/>
    <w:rsid w:val="005B6D69"/>
    <w:rsid w:val="005D3F90"/>
    <w:rsid w:val="005D5A93"/>
    <w:rsid w:val="005D6D1C"/>
    <w:rsid w:val="005D6D5B"/>
    <w:rsid w:val="005E34F1"/>
    <w:rsid w:val="005E37E2"/>
    <w:rsid w:val="005E521F"/>
    <w:rsid w:val="00611FD3"/>
    <w:rsid w:val="006133A9"/>
    <w:rsid w:val="00622503"/>
    <w:rsid w:val="006264D3"/>
    <w:rsid w:val="00627CCF"/>
    <w:rsid w:val="006307E7"/>
    <w:rsid w:val="006324F0"/>
    <w:rsid w:val="00634CC6"/>
    <w:rsid w:val="00637C7D"/>
    <w:rsid w:val="00640157"/>
    <w:rsid w:val="0066303F"/>
    <w:rsid w:val="006713CE"/>
    <w:rsid w:val="00672A6A"/>
    <w:rsid w:val="00677D18"/>
    <w:rsid w:val="006814CB"/>
    <w:rsid w:val="00697913"/>
    <w:rsid w:val="006A0764"/>
    <w:rsid w:val="006B0C86"/>
    <w:rsid w:val="006B3E8E"/>
    <w:rsid w:val="006C067E"/>
    <w:rsid w:val="006C5C98"/>
    <w:rsid w:val="006C7BFB"/>
    <w:rsid w:val="006D08E8"/>
    <w:rsid w:val="006D2DB3"/>
    <w:rsid w:val="006D586A"/>
    <w:rsid w:val="006F0C77"/>
    <w:rsid w:val="006F1E3B"/>
    <w:rsid w:val="006F2AD2"/>
    <w:rsid w:val="006F3DC9"/>
    <w:rsid w:val="007005D6"/>
    <w:rsid w:val="0070120A"/>
    <w:rsid w:val="0070482F"/>
    <w:rsid w:val="007068EC"/>
    <w:rsid w:val="00706CC9"/>
    <w:rsid w:val="00713212"/>
    <w:rsid w:val="00715B4B"/>
    <w:rsid w:val="00720A39"/>
    <w:rsid w:val="007240A6"/>
    <w:rsid w:val="0072638B"/>
    <w:rsid w:val="0073277B"/>
    <w:rsid w:val="00735D1E"/>
    <w:rsid w:val="00740C05"/>
    <w:rsid w:val="00753D7B"/>
    <w:rsid w:val="00756241"/>
    <w:rsid w:val="00761BFD"/>
    <w:rsid w:val="0077414D"/>
    <w:rsid w:val="007766F0"/>
    <w:rsid w:val="007773BE"/>
    <w:rsid w:val="007808CF"/>
    <w:rsid w:val="00785734"/>
    <w:rsid w:val="00787178"/>
    <w:rsid w:val="007901B3"/>
    <w:rsid w:val="00791DC9"/>
    <w:rsid w:val="007A1F78"/>
    <w:rsid w:val="007A39A8"/>
    <w:rsid w:val="007A4715"/>
    <w:rsid w:val="007B5069"/>
    <w:rsid w:val="007C2C2A"/>
    <w:rsid w:val="007C3042"/>
    <w:rsid w:val="007C4DCB"/>
    <w:rsid w:val="007C754A"/>
    <w:rsid w:val="007D4BE3"/>
    <w:rsid w:val="007F6AAD"/>
    <w:rsid w:val="00801B3D"/>
    <w:rsid w:val="00802169"/>
    <w:rsid w:val="008114CE"/>
    <w:rsid w:val="00826AE8"/>
    <w:rsid w:val="00863FB7"/>
    <w:rsid w:val="00872564"/>
    <w:rsid w:val="00872FD7"/>
    <w:rsid w:val="00875764"/>
    <w:rsid w:val="00882A03"/>
    <w:rsid w:val="00896C1A"/>
    <w:rsid w:val="008A2F3D"/>
    <w:rsid w:val="008A3349"/>
    <w:rsid w:val="008B10C7"/>
    <w:rsid w:val="008B23E2"/>
    <w:rsid w:val="008B28CF"/>
    <w:rsid w:val="008C3F83"/>
    <w:rsid w:val="008D05A7"/>
    <w:rsid w:val="008D0ECF"/>
    <w:rsid w:val="008D11E0"/>
    <w:rsid w:val="008D21D6"/>
    <w:rsid w:val="008D5D4D"/>
    <w:rsid w:val="008F27F0"/>
    <w:rsid w:val="008F2A6F"/>
    <w:rsid w:val="009006B4"/>
    <w:rsid w:val="00903C9B"/>
    <w:rsid w:val="0090491B"/>
    <w:rsid w:val="009060D1"/>
    <w:rsid w:val="00923826"/>
    <w:rsid w:val="0093425F"/>
    <w:rsid w:val="00937E5A"/>
    <w:rsid w:val="00940382"/>
    <w:rsid w:val="00942A3D"/>
    <w:rsid w:val="009460CD"/>
    <w:rsid w:val="009530E2"/>
    <w:rsid w:val="00956CFA"/>
    <w:rsid w:val="00956ED7"/>
    <w:rsid w:val="00957271"/>
    <w:rsid w:val="00961F7D"/>
    <w:rsid w:val="009643DD"/>
    <w:rsid w:val="00966DF0"/>
    <w:rsid w:val="009719E9"/>
    <w:rsid w:val="009720CB"/>
    <w:rsid w:val="00980FE1"/>
    <w:rsid w:val="00984380"/>
    <w:rsid w:val="00985D74"/>
    <w:rsid w:val="00987B77"/>
    <w:rsid w:val="009A1B66"/>
    <w:rsid w:val="009A2E53"/>
    <w:rsid w:val="009A33D0"/>
    <w:rsid w:val="009B3FBF"/>
    <w:rsid w:val="009B4493"/>
    <w:rsid w:val="009B7A96"/>
    <w:rsid w:val="009C3521"/>
    <w:rsid w:val="009C6D25"/>
    <w:rsid w:val="009D1A65"/>
    <w:rsid w:val="009E0A90"/>
    <w:rsid w:val="009E2697"/>
    <w:rsid w:val="009E3238"/>
    <w:rsid w:val="009E6E38"/>
    <w:rsid w:val="009F3CE8"/>
    <w:rsid w:val="009F6465"/>
    <w:rsid w:val="00A01C9A"/>
    <w:rsid w:val="00A03D29"/>
    <w:rsid w:val="00A05984"/>
    <w:rsid w:val="00A074EB"/>
    <w:rsid w:val="00A14449"/>
    <w:rsid w:val="00A207AD"/>
    <w:rsid w:val="00A21D72"/>
    <w:rsid w:val="00A307A0"/>
    <w:rsid w:val="00A332C2"/>
    <w:rsid w:val="00A34B57"/>
    <w:rsid w:val="00A418DF"/>
    <w:rsid w:val="00A420F8"/>
    <w:rsid w:val="00A5609E"/>
    <w:rsid w:val="00A65844"/>
    <w:rsid w:val="00AA1C35"/>
    <w:rsid w:val="00AB216B"/>
    <w:rsid w:val="00AB50D9"/>
    <w:rsid w:val="00AB67F5"/>
    <w:rsid w:val="00AD0FED"/>
    <w:rsid w:val="00AD3A3B"/>
    <w:rsid w:val="00AE32F7"/>
    <w:rsid w:val="00AE72DF"/>
    <w:rsid w:val="00AF19F9"/>
    <w:rsid w:val="00AF1E56"/>
    <w:rsid w:val="00AF298A"/>
    <w:rsid w:val="00AF5E36"/>
    <w:rsid w:val="00B04682"/>
    <w:rsid w:val="00B06AF5"/>
    <w:rsid w:val="00B13927"/>
    <w:rsid w:val="00B13F71"/>
    <w:rsid w:val="00B14EAD"/>
    <w:rsid w:val="00B21046"/>
    <w:rsid w:val="00B2541B"/>
    <w:rsid w:val="00B26287"/>
    <w:rsid w:val="00B40C16"/>
    <w:rsid w:val="00B41868"/>
    <w:rsid w:val="00B442AD"/>
    <w:rsid w:val="00B474F1"/>
    <w:rsid w:val="00B57955"/>
    <w:rsid w:val="00B57BEB"/>
    <w:rsid w:val="00B66B85"/>
    <w:rsid w:val="00B72D84"/>
    <w:rsid w:val="00B7391B"/>
    <w:rsid w:val="00B86F20"/>
    <w:rsid w:val="00B900EA"/>
    <w:rsid w:val="00B90C4C"/>
    <w:rsid w:val="00B919A4"/>
    <w:rsid w:val="00BA4D95"/>
    <w:rsid w:val="00BA6695"/>
    <w:rsid w:val="00BB3F73"/>
    <w:rsid w:val="00BC370A"/>
    <w:rsid w:val="00BD3744"/>
    <w:rsid w:val="00BD5BD9"/>
    <w:rsid w:val="00BD795F"/>
    <w:rsid w:val="00BE170E"/>
    <w:rsid w:val="00BE3EB6"/>
    <w:rsid w:val="00BE3EFC"/>
    <w:rsid w:val="00BF1BB6"/>
    <w:rsid w:val="00BF260E"/>
    <w:rsid w:val="00BF6382"/>
    <w:rsid w:val="00BF713E"/>
    <w:rsid w:val="00C01B70"/>
    <w:rsid w:val="00C077F2"/>
    <w:rsid w:val="00C13D03"/>
    <w:rsid w:val="00C15F8B"/>
    <w:rsid w:val="00C15FC9"/>
    <w:rsid w:val="00C25AAB"/>
    <w:rsid w:val="00C25EC6"/>
    <w:rsid w:val="00C44EAF"/>
    <w:rsid w:val="00C51DE5"/>
    <w:rsid w:val="00C573CC"/>
    <w:rsid w:val="00C57A61"/>
    <w:rsid w:val="00C7126B"/>
    <w:rsid w:val="00C712F5"/>
    <w:rsid w:val="00C83F4D"/>
    <w:rsid w:val="00C92535"/>
    <w:rsid w:val="00C926B4"/>
    <w:rsid w:val="00C93396"/>
    <w:rsid w:val="00C933A6"/>
    <w:rsid w:val="00C954F6"/>
    <w:rsid w:val="00CA1F39"/>
    <w:rsid w:val="00CA2329"/>
    <w:rsid w:val="00CB0211"/>
    <w:rsid w:val="00CB267B"/>
    <w:rsid w:val="00CB56D6"/>
    <w:rsid w:val="00CB6015"/>
    <w:rsid w:val="00CC0D7E"/>
    <w:rsid w:val="00CC19D1"/>
    <w:rsid w:val="00CF1E24"/>
    <w:rsid w:val="00CF24C2"/>
    <w:rsid w:val="00CF4728"/>
    <w:rsid w:val="00CF68DA"/>
    <w:rsid w:val="00D07A11"/>
    <w:rsid w:val="00D10AC0"/>
    <w:rsid w:val="00D11A49"/>
    <w:rsid w:val="00D121C8"/>
    <w:rsid w:val="00D2225E"/>
    <w:rsid w:val="00D22360"/>
    <w:rsid w:val="00D234BC"/>
    <w:rsid w:val="00D2638E"/>
    <w:rsid w:val="00D2672E"/>
    <w:rsid w:val="00D33776"/>
    <w:rsid w:val="00D42768"/>
    <w:rsid w:val="00D458B3"/>
    <w:rsid w:val="00D46E3A"/>
    <w:rsid w:val="00D47088"/>
    <w:rsid w:val="00D47AD5"/>
    <w:rsid w:val="00D55397"/>
    <w:rsid w:val="00D6269C"/>
    <w:rsid w:val="00D6302F"/>
    <w:rsid w:val="00D6399F"/>
    <w:rsid w:val="00D7647F"/>
    <w:rsid w:val="00D80556"/>
    <w:rsid w:val="00D8475A"/>
    <w:rsid w:val="00D86463"/>
    <w:rsid w:val="00D8659F"/>
    <w:rsid w:val="00D9246D"/>
    <w:rsid w:val="00DA02DD"/>
    <w:rsid w:val="00DA39C6"/>
    <w:rsid w:val="00DA456F"/>
    <w:rsid w:val="00DB00E0"/>
    <w:rsid w:val="00DB0B39"/>
    <w:rsid w:val="00DB2D35"/>
    <w:rsid w:val="00DC505A"/>
    <w:rsid w:val="00DF59B2"/>
    <w:rsid w:val="00E05EBD"/>
    <w:rsid w:val="00E12F8B"/>
    <w:rsid w:val="00E1409A"/>
    <w:rsid w:val="00E27494"/>
    <w:rsid w:val="00E275DA"/>
    <w:rsid w:val="00E30C8C"/>
    <w:rsid w:val="00E311AE"/>
    <w:rsid w:val="00E328DE"/>
    <w:rsid w:val="00E36090"/>
    <w:rsid w:val="00E4296B"/>
    <w:rsid w:val="00E46D25"/>
    <w:rsid w:val="00E5055D"/>
    <w:rsid w:val="00E53FDE"/>
    <w:rsid w:val="00E6045F"/>
    <w:rsid w:val="00E71FEB"/>
    <w:rsid w:val="00E75C23"/>
    <w:rsid w:val="00E950DB"/>
    <w:rsid w:val="00E965F5"/>
    <w:rsid w:val="00EA12A5"/>
    <w:rsid w:val="00EA5F26"/>
    <w:rsid w:val="00EB209E"/>
    <w:rsid w:val="00EB5A91"/>
    <w:rsid w:val="00EB6566"/>
    <w:rsid w:val="00EB74D5"/>
    <w:rsid w:val="00EC42DA"/>
    <w:rsid w:val="00EC4C2F"/>
    <w:rsid w:val="00ED0D53"/>
    <w:rsid w:val="00ED15A6"/>
    <w:rsid w:val="00EE3A23"/>
    <w:rsid w:val="00EE4E73"/>
    <w:rsid w:val="00EE6A28"/>
    <w:rsid w:val="00EF0514"/>
    <w:rsid w:val="00F24DC4"/>
    <w:rsid w:val="00F2691E"/>
    <w:rsid w:val="00F27A74"/>
    <w:rsid w:val="00F34A05"/>
    <w:rsid w:val="00F35914"/>
    <w:rsid w:val="00F3725C"/>
    <w:rsid w:val="00F40CEF"/>
    <w:rsid w:val="00F5238E"/>
    <w:rsid w:val="00F56203"/>
    <w:rsid w:val="00F56AF0"/>
    <w:rsid w:val="00F61C44"/>
    <w:rsid w:val="00F62D21"/>
    <w:rsid w:val="00F63815"/>
    <w:rsid w:val="00F724F5"/>
    <w:rsid w:val="00F73A25"/>
    <w:rsid w:val="00F83857"/>
    <w:rsid w:val="00F853A3"/>
    <w:rsid w:val="00F94D70"/>
    <w:rsid w:val="00FA1A9B"/>
    <w:rsid w:val="00FA1AEC"/>
    <w:rsid w:val="00FA5FE8"/>
    <w:rsid w:val="00FA69C4"/>
    <w:rsid w:val="00FB4E7A"/>
    <w:rsid w:val="00FC1CD8"/>
    <w:rsid w:val="00FC54EE"/>
    <w:rsid w:val="00FC5DDA"/>
    <w:rsid w:val="00FD4A2E"/>
    <w:rsid w:val="00FD605E"/>
    <w:rsid w:val="00FD71DE"/>
    <w:rsid w:val="00FE0AF2"/>
    <w:rsid w:val="00FF259D"/>
    <w:rsid w:val="00FF3EC0"/>
    <w:rsid w:val="00FF4115"/>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Normlnywebov">
    <w:name w:val="Normal (Web)"/>
    <w:basedOn w:val="Normlny"/>
    <w:uiPriority w:val="99"/>
    <w:semiHidden/>
    <w:unhideWhenUsed/>
    <w:rsid w:val="00BF260E"/>
    <w:pPr>
      <w:spacing w:before="100" w:beforeAutospacing="1" w:after="100" w:afterAutospacing="1" w:line="240" w:lineRule="auto"/>
      <w:ind w:left="0" w:firstLine="0"/>
      <w:jc w:val="left"/>
    </w:pPr>
    <w:rPr>
      <w:color w:val="auto"/>
      <w:lang w:eastAsia="en-GB"/>
    </w:rPr>
  </w:style>
  <w:style w:type="table" w:styleId="Mriekatabuky">
    <w:name w:val="Table Grid"/>
    <w:basedOn w:val="Normlnatabuka"/>
    <w:uiPriority w:val="59"/>
    <w:rsid w:val="007C3042"/>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138496257">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34022466">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951128887">
      <w:bodyDiv w:val="1"/>
      <w:marLeft w:val="0"/>
      <w:marRight w:val="0"/>
      <w:marTop w:val="0"/>
      <w:marBottom w:val="0"/>
      <w:divBdr>
        <w:top w:val="none" w:sz="0" w:space="0" w:color="auto"/>
        <w:left w:val="none" w:sz="0" w:space="0" w:color="auto"/>
        <w:bottom w:val="none" w:sz="0" w:space="0" w:color="auto"/>
        <w:right w:val="none" w:sz="0" w:space="0" w:color="auto"/>
      </w:divBdr>
    </w:div>
    <w:div w:id="1189295905">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 w:id="21221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Vysoká škola: Vysoká škola zdravotníctva a sociálnej práce sv</vt:lpstr>
      <vt:lpstr>Vysoká škola: Vysoká škola zdravotníctva a sociálnej práce sv</vt:lpstr>
    </vt:vector>
  </TitlesOfParts>
  <Company>LL</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2</cp:revision>
  <cp:lastPrinted>2023-02-27T14:01:00Z</cp:lastPrinted>
  <dcterms:created xsi:type="dcterms:W3CDTF">2024-03-05T12:19:00Z</dcterms:created>
  <dcterms:modified xsi:type="dcterms:W3CDTF">2024-03-05T12:19:00Z</dcterms:modified>
</cp:coreProperties>
</file>